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A3" w:rsidRPr="00EE3854" w:rsidRDefault="00DF7DD4" w:rsidP="002327A7">
      <w:pPr>
        <w:jc w:val="center"/>
        <w:rPr>
          <w:rFonts w:asciiTheme="majorEastAsia" w:eastAsiaTheme="majorEastAsia" w:hAnsiTheme="majorEastAsia"/>
          <w:sz w:val="36"/>
          <w:szCs w:val="36"/>
        </w:rPr>
      </w:pPr>
      <w:r w:rsidRPr="00EE3854">
        <w:rPr>
          <w:rFonts w:asciiTheme="majorEastAsia" w:eastAsiaTheme="majorEastAsia" w:hAnsiTheme="majorEastAsia" w:hint="eastAsia"/>
          <w:sz w:val="36"/>
          <w:szCs w:val="36"/>
        </w:rPr>
        <w:t>2018年高等职业院校人才培养状态数据</w:t>
      </w:r>
    </w:p>
    <w:p w:rsidR="00321B5E" w:rsidRPr="00EE3854" w:rsidRDefault="002327A7" w:rsidP="002327A7">
      <w:pPr>
        <w:jc w:val="center"/>
        <w:rPr>
          <w:rFonts w:asciiTheme="majorEastAsia" w:eastAsiaTheme="majorEastAsia" w:hAnsiTheme="majorEastAsia"/>
          <w:sz w:val="36"/>
          <w:szCs w:val="36"/>
        </w:rPr>
      </w:pPr>
      <w:r w:rsidRPr="00EE3854">
        <w:rPr>
          <w:rFonts w:asciiTheme="majorEastAsia" w:eastAsiaTheme="majorEastAsia" w:hAnsiTheme="majorEastAsia" w:hint="eastAsia"/>
          <w:sz w:val="36"/>
          <w:szCs w:val="36"/>
        </w:rPr>
        <w:t>采集与管理系统</w:t>
      </w:r>
      <w:r w:rsidR="00321B5E" w:rsidRPr="00EE3854">
        <w:rPr>
          <w:rFonts w:asciiTheme="majorEastAsia" w:eastAsiaTheme="majorEastAsia" w:hAnsiTheme="majorEastAsia"/>
          <w:sz w:val="36"/>
          <w:szCs w:val="36"/>
        </w:rPr>
        <w:t>指标解释</w:t>
      </w:r>
    </w:p>
    <w:p w:rsidR="0088509C" w:rsidRPr="00D63C78" w:rsidRDefault="0088509C" w:rsidP="0088509C">
      <w:pPr>
        <w:autoSpaceDE w:val="0"/>
        <w:autoSpaceDN w:val="0"/>
        <w:adjustRightInd w:val="0"/>
        <w:spacing w:line="360" w:lineRule="auto"/>
        <w:jc w:val="left"/>
        <w:rPr>
          <w:rFonts w:ascii="宋体" w:hAnsi="宋体" w:cs="宋体"/>
          <w:b/>
          <w:kern w:val="0"/>
          <w:sz w:val="28"/>
          <w:szCs w:val="28"/>
        </w:rPr>
      </w:pPr>
      <w:r w:rsidRPr="00D63C78">
        <w:rPr>
          <w:rFonts w:ascii="宋体" w:hAnsi="宋体" w:cs="宋体" w:hint="eastAsia"/>
          <w:b/>
          <w:kern w:val="0"/>
          <w:sz w:val="28"/>
          <w:szCs w:val="28"/>
        </w:rPr>
        <w:t>一、基本信息</w:t>
      </w:r>
      <w:r w:rsidRPr="00D63C78">
        <w:rPr>
          <w:rFonts w:ascii="宋体" w:hAnsi="宋体" w:cs="宋体"/>
          <w:b/>
          <w:kern w:val="0"/>
          <w:sz w:val="28"/>
          <w:szCs w:val="28"/>
        </w:rPr>
        <w:t xml:space="preserve"> </w:t>
      </w:r>
    </w:p>
    <w:p w:rsidR="0088509C" w:rsidRPr="00321B5E" w:rsidRDefault="0088509C" w:rsidP="0088509C">
      <w:pPr>
        <w:autoSpaceDE w:val="0"/>
        <w:autoSpaceDN w:val="0"/>
        <w:adjustRightInd w:val="0"/>
        <w:spacing w:line="360" w:lineRule="auto"/>
        <w:jc w:val="left"/>
        <w:rPr>
          <w:rFonts w:asciiTheme="minorEastAsia" w:hAnsiTheme="minorEastAsia"/>
          <w:sz w:val="28"/>
          <w:szCs w:val="28"/>
        </w:rPr>
      </w:pPr>
      <w:r w:rsidRPr="004F23B2">
        <w:rPr>
          <w:rFonts w:ascii="宋体" w:hAnsi="宋体" w:cs="Cambria"/>
          <w:b/>
          <w:bCs/>
          <w:kern w:val="0"/>
          <w:sz w:val="24"/>
        </w:rPr>
        <w:t>&lt;1&gt;</w:t>
      </w:r>
      <w:r w:rsidRPr="004F23B2">
        <w:rPr>
          <w:rFonts w:ascii="宋体" w:hAnsi="宋体" w:cs="宋体" w:hint="eastAsia"/>
          <w:b/>
          <w:kern w:val="0"/>
          <w:sz w:val="24"/>
        </w:rPr>
        <w:t>表</w:t>
      </w:r>
      <w:r w:rsidRPr="004F23B2">
        <w:rPr>
          <w:rFonts w:ascii="宋体" w:hAnsi="宋体" w:cs="Cambria"/>
          <w:b/>
          <w:bCs/>
          <w:kern w:val="0"/>
          <w:sz w:val="24"/>
        </w:rPr>
        <w:t>1.1</w:t>
      </w:r>
      <w:r>
        <w:rPr>
          <w:rFonts w:ascii="宋体" w:hAnsi="宋体" w:cs="Cambria" w:hint="eastAsia"/>
          <w:b/>
          <w:bCs/>
          <w:kern w:val="0"/>
          <w:sz w:val="24"/>
        </w:rPr>
        <w:t xml:space="preserve"> </w:t>
      </w:r>
      <w:r w:rsidRPr="004F23B2">
        <w:rPr>
          <w:rFonts w:ascii="宋体" w:hAnsi="宋体" w:cs="宋体" w:hint="eastAsia"/>
          <w:b/>
          <w:kern w:val="0"/>
          <w:sz w:val="24"/>
        </w:rPr>
        <w:t>名称</w:t>
      </w:r>
    </w:p>
    <w:tbl>
      <w:tblPr>
        <w:tblW w:w="5000" w:type="pct"/>
        <w:tblCellMar>
          <w:left w:w="0" w:type="dxa"/>
          <w:right w:w="0" w:type="dxa"/>
        </w:tblCellMar>
        <w:tblLook w:val="04A0"/>
      </w:tblPr>
      <w:tblGrid>
        <w:gridCol w:w="8306"/>
      </w:tblGrid>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1、学校标识码是指由教育部按照国家标准及编码规则编制，赋予每一个学校在全国范围内唯一的、始终不变的识别标识码。按照教育部编制的10位学校标识码填报。</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2、学校名称是指在教育行政部门备案的学校全称。</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3、建校日期是指院校独立设置具有举办高等职业教育资格的时间（上级主管部门批准时间）。</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4、建校基础是指高等职业院校的筹建基础，具体包括哪几所学校。</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5、"学校举办者（单一选项）：教育部门/其他部门/行业/企业/民办。 （1）教育部门是指利用国家财政性教育经费举办各级各类学校的各级教育行政部门。（2）其他部门是指利用国家财政性经费和国有资产举办学校的教育行政部门以外的各级党政机关、事业单位，国家级金融机构、经济实体等，如：财政、卫生、农业、国家电网公司等单位。（3）行业是指利用行业拨款举办学校的从事国民经济中同性质的生产或其他经济社会的经营单位的组织结构体系，如机械行业，金融行业，服装行业等。（4）企业是指利用企业拨款（企业对学校的拨款属于国家财政性教育经费）和国有资产举办学校的地方国有企业，如钢铁、石油等企业。（5）民办是指利用非国家财政性经费举办学校的社会组织或个人。"</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6、级别（单一选项）：政府/行业/企业（集团）/公民个人/其他。</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7、学校性质类别（单一选项）：01综合大学/02理工院校/03农业</w:t>
            </w:r>
            <w:r w:rsidRPr="002348D1">
              <w:rPr>
                <w:rFonts w:asciiTheme="minorEastAsia" w:hAnsiTheme="minorEastAsia" w:cs="宋体" w:hint="eastAsia"/>
                <w:color w:val="5F6468"/>
                <w:kern w:val="0"/>
                <w:sz w:val="28"/>
                <w:szCs w:val="28"/>
              </w:rPr>
              <w:lastRenderedPageBreak/>
              <w:t>院校/04林业院校/05医药院校/06师范院校/07语文院校/ 08财经院校/09政法院校/10体育院校/11艺术院校/12民族院校。</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8、性质（单一选项）：示范院校/骨干院校/其他。</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9、级别（单一选项）：国家级/省市级。</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10、立项部门是指示范性院校批准立项的国家或省级行政部门的名称。</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11、第一轮评估结论（单一选项）：优/良/合格/不合格</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12、第二轮评论结论（单一选项）：通过/暂缓通过</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13、未接受评估是指未参加第一轮、第二轮评估的独立设置的高职院校</w:t>
            </w:r>
          </w:p>
          <w:p w:rsidR="0088509C" w:rsidRPr="002348D1" w:rsidRDefault="0088509C" w:rsidP="002348D1">
            <w:pPr>
              <w:autoSpaceDE w:val="0"/>
              <w:autoSpaceDN w:val="0"/>
              <w:adjustRightInd w:val="0"/>
              <w:spacing w:line="560" w:lineRule="exact"/>
              <w:jc w:val="left"/>
              <w:rPr>
                <w:rFonts w:asciiTheme="minorEastAsia" w:hAnsiTheme="minorEastAsia" w:cs="FangSong_GB2312"/>
                <w:b/>
                <w:kern w:val="0"/>
                <w:sz w:val="28"/>
                <w:szCs w:val="28"/>
              </w:rPr>
            </w:pPr>
            <w:r w:rsidRPr="002348D1">
              <w:rPr>
                <w:rFonts w:ascii="宋体" w:eastAsia="宋体" w:hAnsi="宋体" w:cs="宋体" w:hint="eastAsia"/>
                <w:b/>
                <w:kern w:val="0"/>
                <w:sz w:val="28"/>
                <w:szCs w:val="28"/>
              </w:rPr>
              <w:t></w:t>
            </w:r>
            <w:r w:rsidRPr="002348D1">
              <w:rPr>
                <w:rFonts w:asciiTheme="minorEastAsia" w:hAnsiTheme="minorEastAsia" w:cs="Wingdings" w:hint="eastAsia"/>
                <w:b/>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hint="eastAsia"/>
                <w:b/>
                <w:kern w:val="0"/>
                <w:sz w:val="28"/>
                <w:szCs w:val="28"/>
              </w:rPr>
              <w:t>特别提醒：</w:t>
            </w:r>
          </w:p>
          <w:p w:rsidR="0088509C" w:rsidRPr="002348D1" w:rsidRDefault="0088509C"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hint="eastAsia"/>
                <w:kern w:val="0"/>
                <w:sz w:val="28"/>
                <w:szCs w:val="28"/>
              </w:rPr>
              <w:t>校名启用日期、建校日期等注明了年月的，应按标准格式输入6位，如2008年9月，表示为：200809。立项日期注明了年的，应输入年份4位，如2008。</w:t>
            </w:r>
          </w:p>
          <w:p w:rsidR="0088509C" w:rsidRPr="002348D1" w:rsidRDefault="0088509C"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&lt;2&gt;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1.2</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联系</w:t>
            </w:r>
          </w:p>
          <w:p w:rsidR="0088509C" w:rsidRPr="002348D1" w:rsidRDefault="0088509C" w:rsidP="00FD3BA6">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&lt;3&gt;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1.3</w:t>
            </w:r>
            <w:r w:rsidRPr="002348D1">
              <w:rPr>
                <w:rFonts w:asciiTheme="minorEastAsia" w:hAnsiTheme="minorEastAsia" w:cs="Cambria" w:hint="eastAsia"/>
                <w:b/>
                <w:bCs/>
                <w:kern w:val="0"/>
                <w:sz w:val="28"/>
                <w:szCs w:val="28"/>
              </w:rPr>
              <w:t xml:space="preserve"> </w:t>
            </w:r>
            <w:r w:rsidRPr="002348D1">
              <w:rPr>
                <w:rFonts w:asciiTheme="minorEastAsia" w:hAnsiTheme="minorEastAsia" w:cs="Cambria"/>
                <w:b/>
                <w:bCs/>
                <w:kern w:val="0"/>
                <w:sz w:val="28"/>
                <w:szCs w:val="28"/>
              </w:rPr>
              <w:t>201</w:t>
            </w:r>
            <w:r w:rsidR="00FD3BA6">
              <w:rPr>
                <w:rFonts w:asciiTheme="minorEastAsia" w:hAnsiTheme="minorEastAsia" w:cs="Cambria" w:hint="eastAsia"/>
                <w:b/>
                <w:bCs/>
                <w:kern w:val="0"/>
                <w:sz w:val="28"/>
                <w:szCs w:val="28"/>
              </w:rPr>
              <w:t>8</w:t>
            </w:r>
            <w:r w:rsidRPr="002348D1">
              <w:rPr>
                <w:rFonts w:asciiTheme="minorEastAsia" w:hAnsiTheme="minorEastAsia" w:cs="宋体" w:hint="eastAsia"/>
                <w:b/>
                <w:kern w:val="0"/>
                <w:sz w:val="28"/>
                <w:szCs w:val="28"/>
              </w:rPr>
              <w:t>年招生计划</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14、招生计划是指学校实际执行的招收2018级新生的计划</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15、“三校生”是指中等专科学校、中等职业学校和中等技术学校的应届毕业生。</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16、“3＋2”是指独立设置的高等职业院校“利用优质的中等职业教育资源进行五年制高职前三年的教育教学工作，但后两年高职教育阶段必须在高等学校举办”的教育形式。</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17、五年制高职第4学年是指“前三年按照中等职业教育的管理办法进行管理，后两年纳入高等教育管理范畴”中后两年中的第一年；也</w:t>
            </w:r>
            <w:r w:rsidRPr="002348D1">
              <w:rPr>
                <w:rFonts w:asciiTheme="minorEastAsia" w:hAnsiTheme="minorEastAsia" w:cs="宋体" w:hint="eastAsia"/>
                <w:color w:val="5F6468"/>
                <w:kern w:val="0"/>
                <w:sz w:val="28"/>
                <w:szCs w:val="28"/>
              </w:rPr>
              <w:lastRenderedPageBreak/>
              <w:t>即《高等教育学校（机构）统计报表》说明中的“五年制高职转入”。其与“3＋2”区别在于前3年是否在本校内就读，教学计划是否五年一贯。</w:t>
            </w:r>
          </w:p>
          <w:p w:rsidR="00F804A1" w:rsidRPr="002348D1" w:rsidRDefault="00F804A1" w:rsidP="002348D1">
            <w:pPr>
              <w:autoSpaceDE w:val="0"/>
              <w:autoSpaceDN w:val="0"/>
              <w:adjustRightInd w:val="0"/>
              <w:spacing w:line="560" w:lineRule="exact"/>
              <w:jc w:val="left"/>
              <w:rPr>
                <w:rFonts w:asciiTheme="minorEastAsia" w:hAnsiTheme="minorEastAsia" w:cs="FangSong_GB2312"/>
                <w:b/>
                <w:kern w:val="0"/>
                <w:sz w:val="28"/>
                <w:szCs w:val="28"/>
              </w:rPr>
            </w:pPr>
            <w:r w:rsidRPr="002348D1">
              <w:rPr>
                <w:rFonts w:ascii="宋体" w:eastAsia="宋体" w:hAnsi="宋体" w:cs="宋体" w:hint="eastAsia"/>
                <w:b/>
                <w:kern w:val="0"/>
                <w:sz w:val="28"/>
                <w:szCs w:val="28"/>
              </w:rPr>
              <w:t></w:t>
            </w:r>
            <w:r w:rsidRPr="002348D1">
              <w:rPr>
                <w:rFonts w:asciiTheme="minorEastAsia" w:hAnsiTheme="minorEastAsia" w:cs="Wingdings" w:hint="eastAsia"/>
                <w:b/>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hint="eastAsia"/>
                <w:b/>
                <w:kern w:val="0"/>
                <w:sz w:val="28"/>
                <w:szCs w:val="28"/>
              </w:rPr>
              <w:t>特别提醒：</w:t>
            </w:r>
          </w:p>
          <w:p w:rsidR="00F804A1" w:rsidRPr="002348D1" w:rsidRDefault="00F804A1"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hint="eastAsia"/>
                <w:kern w:val="0"/>
                <w:sz w:val="28"/>
                <w:szCs w:val="28"/>
              </w:rPr>
              <w:t>全日制高职专业设置数（个）（不含方向）：含201</w:t>
            </w:r>
            <w:r w:rsidR="00FD3BA6">
              <w:rPr>
                <w:rFonts w:asciiTheme="minorEastAsia" w:hAnsiTheme="minorEastAsia" w:cs="FangSong_GB2312" w:hint="eastAsia"/>
                <w:kern w:val="0"/>
                <w:sz w:val="28"/>
                <w:szCs w:val="28"/>
              </w:rPr>
              <w:t>8</w:t>
            </w:r>
            <w:r w:rsidRPr="002348D1">
              <w:rPr>
                <w:rFonts w:asciiTheme="minorEastAsia" w:hAnsiTheme="minorEastAsia" w:cs="FangSong_GB2312" w:hint="eastAsia"/>
                <w:kern w:val="0"/>
                <w:sz w:val="28"/>
                <w:szCs w:val="28"/>
              </w:rPr>
              <w:t>年新批专业和没有学生的专业、以及停止招生的专业。</w:t>
            </w:r>
          </w:p>
          <w:p w:rsidR="00F804A1" w:rsidRPr="002348D1" w:rsidRDefault="00F804A1"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hint="eastAsia"/>
                <w:kern w:val="0"/>
                <w:sz w:val="28"/>
                <w:szCs w:val="28"/>
              </w:rPr>
              <w:t>全日制高职招生专业数（个）（不含方向）：含新批专业。按照201</w:t>
            </w:r>
            <w:r w:rsidR="00FD3BA6">
              <w:rPr>
                <w:rFonts w:asciiTheme="minorEastAsia" w:hAnsiTheme="minorEastAsia" w:cs="FangSong_GB2312" w:hint="eastAsia"/>
                <w:kern w:val="0"/>
                <w:sz w:val="28"/>
                <w:szCs w:val="28"/>
              </w:rPr>
              <w:t>8</w:t>
            </w:r>
            <w:r w:rsidRPr="002348D1">
              <w:rPr>
                <w:rFonts w:asciiTheme="minorEastAsia" w:hAnsiTheme="minorEastAsia" w:cs="FangSong_GB2312" w:hint="eastAsia"/>
                <w:kern w:val="0"/>
                <w:sz w:val="28"/>
                <w:szCs w:val="28"/>
              </w:rPr>
              <w:t>年的招生计划，根据实际招生情况填报。</w:t>
            </w:r>
          </w:p>
          <w:p w:rsidR="00F804A1" w:rsidRPr="002348D1" w:rsidRDefault="00F804A1"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&lt;4&gt;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1.4</w:t>
            </w:r>
            <w:r w:rsidRPr="002348D1">
              <w:rPr>
                <w:rFonts w:asciiTheme="minorEastAsia" w:hAnsiTheme="minorEastAsia" w:cs="Cambria" w:hint="eastAsia"/>
                <w:b/>
                <w:bCs/>
                <w:kern w:val="0"/>
                <w:sz w:val="28"/>
                <w:szCs w:val="28"/>
              </w:rPr>
              <w:t xml:space="preserve"> </w:t>
            </w:r>
            <w:r w:rsidRPr="002348D1">
              <w:rPr>
                <w:rFonts w:asciiTheme="minorEastAsia" w:hAnsiTheme="minorEastAsia" w:cs="Cambria"/>
                <w:b/>
                <w:bCs/>
                <w:kern w:val="0"/>
                <w:sz w:val="28"/>
                <w:szCs w:val="28"/>
              </w:rPr>
              <w:t>201</w:t>
            </w:r>
            <w:r w:rsidR="00E408C3" w:rsidRPr="002348D1">
              <w:rPr>
                <w:rFonts w:asciiTheme="minorEastAsia" w:hAnsiTheme="minorEastAsia" w:cs="Cambria" w:hint="eastAsia"/>
                <w:b/>
                <w:bCs/>
                <w:kern w:val="0"/>
                <w:sz w:val="28"/>
                <w:szCs w:val="28"/>
              </w:rPr>
              <w:t>8</w:t>
            </w:r>
            <w:r w:rsidRPr="002348D1">
              <w:rPr>
                <w:rFonts w:asciiTheme="minorEastAsia" w:hAnsiTheme="minorEastAsia" w:cs="宋体" w:hint="eastAsia"/>
                <w:b/>
                <w:kern w:val="0"/>
                <w:sz w:val="28"/>
                <w:szCs w:val="28"/>
              </w:rPr>
              <w:t>年招生方式</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18、基于高考的“知识+技能”招生是指以高考为基础,对报考高等职业学校的考生增加技能考查内容，招生学校依据考生相关文化成绩和技能成绩，参考综合素质评价，择优录取的一种招生方式。包含原版中“全国统考”和“省市统考”两种方式。</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19、对口招生是指面向中等职业学校毕业生对口升高职、以专业技能成绩为主要录取依据的一种招生方式。</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20、单独考试招生是指国家示范性、省级示范性高等职业学校和现代学徒制试点学校等，高考前在本地符合当年高考报名条件的考生范围内（经教育部批准的学校可跨省招生），单独组织文化和技能考试，并根据考生文化成绩和技能成绩，参考考生普通高中综合素质评价结果，择优录取的一种招生方式。</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21、综合评价招生是指办学定位明确及招生管理规范的高等职业学校的农林、水利、地矿等行业特色鲜明且社会急需的专业，高考前在本地符合当年高考报名条件的考生范围内，依据考生普通高中学业水平考试成绩和综合素质评价结果，综合评价，择优录取的一种招生方式。</w:t>
            </w:r>
            <w:r w:rsidRPr="002348D1">
              <w:rPr>
                <w:rFonts w:asciiTheme="minorEastAsia" w:hAnsiTheme="minorEastAsia" w:cs="宋体" w:hint="eastAsia"/>
                <w:color w:val="5F6468"/>
                <w:kern w:val="0"/>
                <w:sz w:val="28"/>
                <w:szCs w:val="28"/>
              </w:rPr>
              <w:lastRenderedPageBreak/>
              <w:t>包括部分省份实行的注册入学。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22、中高职贯通招生是指面向初中应届毕业生的三二分段制和五年一贯制的学生在完成中等职业教育阶段培养任务后，通过相关考核或直接进入高等职业教育阶段学习的一种招生方式。</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23、技能拔尖人才免试招生是指获得由教育部主办或联办的全国职业院校技能大赛三等奖及以上奖项或由省级教育行政部门主办或联办的省级职业院校技能大赛一等奖的中等职业学校应届毕业生，和具有高级工或技师资格（或相当职业资格）、获得县级劳动模范先进个人称号的在职在岗中等职业学校毕业生，经报名地省级教育行政部门核实资格、高等职业学校考核公示，并在教育部阳光高考平台公示后，由有关高等职业学校免试录取的招生方式。</w:t>
            </w:r>
          </w:p>
          <w:p w:rsidR="00F804A1" w:rsidRPr="002348D1" w:rsidRDefault="00F804A1"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&lt;5&gt;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1.5  201</w:t>
            </w:r>
            <w:r w:rsidR="00C07351" w:rsidRPr="002348D1">
              <w:rPr>
                <w:rFonts w:asciiTheme="minorEastAsia" w:hAnsiTheme="minorEastAsia" w:cs="Cambria" w:hint="eastAsia"/>
                <w:b/>
                <w:bCs/>
                <w:kern w:val="0"/>
                <w:sz w:val="28"/>
                <w:szCs w:val="28"/>
              </w:rPr>
              <w:t>8</w:t>
            </w:r>
            <w:r w:rsidRPr="002348D1">
              <w:rPr>
                <w:rFonts w:asciiTheme="minorEastAsia" w:hAnsiTheme="minorEastAsia" w:cs="宋体" w:hint="eastAsia"/>
                <w:b/>
                <w:kern w:val="0"/>
                <w:sz w:val="28"/>
                <w:szCs w:val="28"/>
              </w:rPr>
              <w:t>年</w:t>
            </w:r>
            <w:r w:rsidRPr="002348D1">
              <w:rPr>
                <w:rFonts w:asciiTheme="minorEastAsia" w:hAnsiTheme="minorEastAsia" w:cs="Cambria"/>
                <w:b/>
                <w:bCs/>
                <w:kern w:val="0"/>
                <w:sz w:val="28"/>
                <w:szCs w:val="28"/>
              </w:rPr>
              <w:t>9</w:t>
            </w:r>
            <w:r w:rsidRPr="002348D1">
              <w:rPr>
                <w:rFonts w:asciiTheme="minorEastAsia" w:hAnsiTheme="minorEastAsia" w:cs="宋体" w:hint="eastAsia"/>
                <w:b/>
                <w:kern w:val="0"/>
                <w:sz w:val="28"/>
                <w:szCs w:val="28"/>
              </w:rPr>
              <w:t>月</w:t>
            </w:r>
            <w:r w:rsidRPr="002348D1">
              <w:rPr>
                <w:rFonts w:asciiTheme="minorEastAsia" w:hAnsiTheme="minorEastAsia" w:cs="Cambria"/>
                <w:b/>
                <w:bCs/>
                <w:kern w:val="0"/>
                <w:sz w:val="28"/>
                <w:szCs w:val="28"/>
              </w:rPr>
              <w:t>1</w:t>
            </w:r>
            <w:r w:rsidRPr="002348D1">
              <w:rPr>
                <w:rFonts w:asciiTheme="minorEastAsia" w:hAnsiTheme="minorEastAsia" w:cs="宋体" w:hint="eastAsia"/>
                <w:b/>
                <w:kern w:val="0"/>
                <w:sz w:val="28"/>
                <w:szCs w:val="28"/>
              </w:rPr>
              <w:t>日前在校生</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24、折合在校生数 = 普通本、专科、高职学生数（即表10.1.1中学籍状态为【在读】或【毕业】，）+留学生数*3+预科生数+进修生数+成人脱产班学生数+夜大（业余）学生数*0.3+函授生数*0.1。</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25、全日制在校生数 = 普通本、专科、高职学生数(即表10.1.1中学籍状态为【在读】或【毕业】的学生数)+留学生数+预科生数+成人脱产班学生数+进修生数。</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26、中职起点是指在校生其在进校前的学历层次为中等职业教育，包括中等专科学校、中等职业学校、中等技术学校的毕业生和同等学历者。</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27、培训是指在校学生和社会人员在学校内参加的各级各类培训。</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28、“人天”是指培训量的单位，其计算方法为：本校（本专业）参加培训的总人数乘以培训总天数，不足一天按照一天计算。</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29、特定群体培训是指高职院校承接行业企业委托的班组长、农民工、复转军人、女职工等人员的专项培训。</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30、小微企业是小型企业、微型企业、家庭作坊式企业、个体工商户的统称。小微企业在税收上的概念和其他部门略有不同，主要包括三个标准，一是资产总额，工业企业不超过3000万元，其他企业不超过1000万元;二是从业人数，工业企业不超过100人，其他企业不超过80人;三是税收指标，年度应纳税所得额不超过30万元。符合这三个标准的才是税收上说的小微企业。</w:t>
            </w:r>
          </w:p>
          <w:p w:rsidR="004D1148" w:rsidRPr="002348D1" w:rsidRDefault="004D1148"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hint="eastAsia"/>
                <w:b/>
                <w:kern w:val="0"/>
                <w:sz w:val="28"/>
                <w:szCs w:val="28"/>
              </w:rPr>
              <w:t>特别提醒：</w:t>
            </w:r>
          </w:p>
          <w:p w:rsidR="004D1148" w:rsidRPr="002348D1" w:rsidRDefault="004D1148"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hint="eastAsia"/>
                <w:kern w:val="0"/>
                <w:sz w:val="28"/>
                <w:szCs w:val="28"/>
              </w:rPr>
              <w:t>（1）在校生人数应和表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hint="eastAsia"/>
                  <w:kern w:val="0"/>
                  <w:sz w:val="28"/>
                  <w:szCs w:val="28"/>
                </w:rPr>
                <w:t>7.1.1</w:t>
              </w:r>
            </w:smartTag>
            <w:r w:rsidRPr="002348D1">
              <w:rPr>
                <w:rFonts w:asciiTheme="minorEastAsia" w:hAnsiTheme="minorEastAsia" w:cs="FangSong_GB2312" w:hint="eastAsia"/>
                <w:kern w:val="0"/>
                <w:sz w:val="28"/>
                <w:szCs w:val="28"/>
              </w:rPr>
              <w:t>进行匹配。</w:t>
            </w:r>
          </w:p>
          <w:p w:rsidR="004D1148" w:rsidRPr="002348D1" w:rsidRDefault="004D1148"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hint="eastAsia"/>
                <w:kern w:val="0"/>
                <w:sz w:val="28"/>
                <w:szCs w:val="28"/>
              </w:rPr>
              <w:t>（2）注意培训规模统计的单位（人天）。</w:t>
            </w:r>
          </w:p>
          <w:p w:rsidR="004D1148" w:rsidRPr="002348D1" w:rsidRDefault="004D1148"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hint="eastAsia"/>
                <w:kern w:val="0"/>
                <w:sz w:val="28"/>
                <w:szCs w:val="28"/>
              </w:rPr>
              <w:t>（3）注意培训对象统计的单位（人次）。</w:t>
            </w:r>
          </w:p>
          <w:p w:rsidR="004D1148" w:rsidRPr="002348D1" w:rsidRDefault="004D1148"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hint="eastAsia"/>
                <w:kern w:val="0"/>
                <w:sz w:val="28"/>
                <w:szCs w:val="28"/>
              </w:rPr>
              <w:t>（4）留学生数统计时要区分境外、国外。</w:t>
            </w:r>
          </w:p>
          <w:p w:rsidR="004D1148" w:rsidRDefault="004D1148"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hint="eastAsia"/>
                <w:kern w:val="0"/>
                <w:sz w:val="28"/>
                <w:szCs w:val="28"/>
              </w:rPr>
              <w:t>（5）表</w:t>
            </w:r>
            <w:r w:rsidRPr="002348D1">
              <w:rPr>
                <w:rFonts w:asciiTheme="minorEastAsia" w:hAnsiTheme="minorEastAsia" w:cs="FangSong_GB2312"/>
                <w:kern w:val="0"/>
                <w:sz w:val="28"/>
                <w:szCs w:val="28"/>
              </w:rPr>
              <w:t>“</w:t>
            </w:r>
            <w:r w:rsidRPr="002348D1">
              <w:rPr>
                <w:rFonts w:asciiTheme="minorEastAsia" w:hAnsiTheme="minorEastAsia" w:cs="FangSong_GB2312" w:hint="eastAsia"/>
                <w:kern w:val="0"/>
                <w:sz w:val="28"/>
                <w:szCs w:val="28"/>
              </w:rPr>
              <w:t>7.5 产学合作</w:t>
            </w:r>
            <w:r w:rsidRPr="002348D1">
              <w:rPr>
                <w:rFonts w:asciiTheme="minorEastAsia" w:hAnsiTheme="minorEastAsia" w:cs="FangSong_GB2312"/>
                <w:kern w:val="0"/>
                <w:sz w:val="28"/>
                <w:szCs w:val="28"/>
              </w:rPr>
              <w:t>”</w:t>
            </w:r>
            <w:r w:rsidRPr="002348D1">
              <w:rPr>
                <w:rFonts w:asciiTheme="minorEastAsia" w:hAnsiTheme="minorEastAsia" w:cs="FangSong_GB2312" w:hint="eastAsia"/>
                <w:kern w:val="0"/>
                <w:sz w:val="28"/>
                <w:szCs w:val="28"/>
              </w:rPr>
              <w:t>中的</w:t>
            </w:r>
            <w:r w:rsidRPr="002348D1">
              <w:rPr>
                <w:rFonts w:asciiTheme="minorEastAsia" w:hAnsiTheme="minorEastAsia" w:cs="FangSong_GB2312"/>
                <w:kern w:val="0"/>
                <w:sz w:val="28"/>
                <w:szCs w:val="28"/>
              </w:rPr>
              <w:t>“</w:t>
            </w:r>
            <w:r w:rsidRPr="002348D1">
              <w:rPr>
                <w:rFonts w:asciiTheme="minorEastAsia" w:hAnsiTheme="minorEastAsia" w:cs="FangSong_GB2312" w:hint="eastAsia"/>
                <w:kern w:val="0"/>
                <w:sz w:val="28"/>
                <w:szCs w:val="28"/>
              </w:rPr>
              <w:t>学校为企业年培训员工数（人天）</w:t>
            </w:r>
            <w:r w:rsidRPr="002348D1">
              <w:rPr>
                <w:rFonts w:asciiTheme="minorEastAsia" w:hAnsiTheme="minorEastAsia" w:cs="FangSong_GB2312"/>
                <w:kern w:val="0"/>
                <w:sz w:val="28"/>
                <w:szCs w:val="28"/>
              </w:rPr>
              <w:t>”</w:t>
            </w:r>
            <w:r w:rsidRPr="002348D1">
              <w:rPr>
                <w:rFonts w:asciiTheme="minorEastAsia" w:hAnsiTheme="minorEastAsia" w:cs="FangSong_GB2312" w:hint="eastAsia"/>
                <w:kern w:val="0"/>
                <w:sz w:val="28"/>
                <w:szCs w:val="28"/>
              </w:rPr>
              <w:t>是指专业为某合作企业年培训员工人数及培训时间的汇总数（人天），强调的是为合作企业培训；表</w:t>
            </w:r>
            <w:r w:rsidRPr="002348D1">
              <w:rPr>
                <w:rFonts w:asciiTheme="minorEastAsia" w:hAnsiTheme="minorEastAsia" w:cs="FangSong_GB2312"/>
                <w:kern w:val="0"/>
                <w:sz w:val="28"/>
                <w:szCs w:val="28"/>
              </w:rPr>
              <w:t>“</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hint="eastAsia"/>
                  <w:kern w:val="0"/>
                  <w:sz w:val="28"/>
                  <w:szCs w:val="28"/>
                </w:rPr>
                <w:t>7.3.2</w:t>
              </w:r>
            </w:smartTag>
            <w:r w:rsidRPr="002348D1">
              <w:rPr>
                <w:rFonts w:asciiTheme="minorEastAsia" w:hAnsiTheme="minorEastAsia" w:cs="FangSong_GB2312" w:hint="eastAsia"/>
                <w:kern w:val="0"/>
                <w:sz w:val="28"/>
                <w:szCs w:val="28"/>
              </w:rPr>
              <w:t xml:space="preserve"> 应届毕业生获证及社会技术培训情况</w:t>
            </w:r>
            <w:r w:rsidRPr="002348D1">
              <w:rPr>
                <w:rFonts w:asciiTheme="minorEastAsia" w:hAnsiTheme="minorEastAsia" w:cs="FangSong_GB2312"/>
                <w:kern w:val="0"/>
                <w:sz w:val="28"/>
                <w:szCs w:val="28"/>
              </w:rPr>
              <w:t>”</w:t>
            </w:r>
            <w:r w:rsidRPr="002348D1">
              <w:rPr>
                <w:rFonts w:asciiTheme="minorEastAsia" w:hAnsiTheme="minorEastAsia" w:cs="FangSong_GB2312" w:hint="eastAsia"/>
                <w:kern w:val="0"/>
                <w:sz w:val="28"/>
                <w:szCs w:val="28"/>
              </w:rPr>
              <w:t>中的与专业相关的社会技术培训总数（人天）是学院某一专业方向培训的与专业相关人天，强调的是</w:t>
            </w:r>
            <w:r w:rsidRPr="002348D1">
              <w:rPr>
                <w:rFonts w:asciiTheme="minorEastAsia" w:hAnsiTheme="minorEastAsia" w:cs="FangSong_GB2312"/>
                <w:kern w:val="0"/>
                <w:sz w:val="28"/>
                <w:szCs w:val="28"/>
              </w:rPr>
              <w:t>“</w:t>
            </w:r>
            <w:r w:rsidRPr="002348D1">
              <w:rPr>
                <w:rFonts w:asciiTheme="minorEastAsia" w:hAnsiTheme="minorEastAsia" w:cs="FangSong_GB2312" w:hint="eastAsia"/>
                <w:kern w:val="0"/>
                <w:sz w:val="28"/>
                <w:szCs w:val="28"/>
              </w:rPr>
              <w:t>与专业相关</w:t>
            </w:r>
            <w:r w:rsidRPr="002348D1">
              <w:rPr>
                <w:rFonts w:asciiTheme="minorEastAsia" w:hAnsiTheme="minorEastAsia" w:cs="FangSong_GB2312"/>
                <w:kern w:val="0"/>
                <w:sz w:val="28"/>
                <w:szCs w:val="28"/>
              </w:rPr>
              <w:t>”</w:t>
            </w:r>
            <w:r w:rsidRPr="002348D1">
              <w:rPr>
                <w:rFonts w:asciiTheme="minorEastAsia" w:hAnsiTheme="minorEastAsia" w:cs="FangSong_GB2312" w:hint="eastAsia"/>
                <w:kern w:val="0"/>
                <w:sz w:val="28"/>
                <w:szCs w:val="28"/>
              </w:rPr>
              <w:t>。1.5中的培训规模（社会）的人天，应大于7.5中的培训人天。另外还要考虑到4.1 校内实践基地</w:t>
            </w:r>
            <w:r w:rsidRPr="002348D1">
              <w:rPr>
                <w:rFonts w:asciiTheme="minorEastAsia" w:hAnsiTheme="minorEastAsia" w:cs="FangSong_GB2312"/>
                <w:kern w:val="0"/>
                <w:sz w:val="28"/>
                <w:szCs w:val="28"/>
              </w:rPr>
              <w:t>“</w:t>
            </w:r>
            <w:r w:rsidRPr="002348D1">
              <w:rPr>
                <w:rFonts w:asciiTheme="minorEastAsia" w:hAnsiTheme="minorEastAsia" w:cs="FangSong_GB2312" w:hint="eastAsia"/>
                <w:kern w:val="0"/>
                <w:sz w:val="28"/>
                <w:szCs w:val="28"/>
              </w:rPr>
              <w:t>学年使用频率</w:t>
            </w:r>
            <w:r w:rsidRPr="002348D1">
              <w:rPr>
                <w:rFonts w:asciiTheme="minorEastAsia" w:hAnsiTheme="minorEastAsia" w:cs="FangSong_GB2312"/>
                <w:kern w:val="0"/>
                <w:sz w:val="28"/>
                <w:szCs w:val="28"/>
              </w:rPr>
              <w:t>”</w:t>
            </w:r>
            <w:r w:rsidRPr="002348D1">
              <w:rPr>
                <w:rFonts w:asciiTheme="minorEastAsia" w:hAnsiTheme="minorEastAsia" w:cs="FangSong_GB2312" w:hint="eastAsia"/>
                <w:kern w:val="0"/>
                <w:sz w:val="28"/>
                <w:szCs w:val="28"/>
              </w:rPr>
              <w:t>中的</w:t>
            </w:r>
            <w:r w:rsidRPr="002348D1">
              <w:rPr>
                <w:rFonts w:asciiTheme="minorEastAsia" w:hAnsiTheme="minorEastAsia" w:cs="FangSong_GB2312"/>
                <w:kern w:val="0"/>
                <w:sz w:val="28"/>
                <w:szCs w:val="28"/>
              </w:rPr>
              <w:t>“</w:t>
            </w:r>
            <w:r w:rsidRPr="002348D1">
              <w:rPr>
                <w:rFonts w:asciiTheme="minorEastAsia" w:hAnsiTheme="minorEastAsia" w:cs="FangSong_GB2312" w:hint="eastAsia"/>
                <w:kern w:val="0"/>
                <w:sz w:val="28"/>
                <w:szCs w:val="28"/>
              </w:rPr>
              <w:t>社会</w:t>
            </w:r>
            <w:r w:rsidRPr="002348D1">
              <w:rPr>
                <w:rFonts w:asciiTheme="minorEastAsia" w:hAnsiTheme="minorEastAsia" w:cs="FangSong_GB2312"/>
                <w:kern w:val="0"/>
                <w:sz w:val="28"/>
                <w:szCs w:val="28"/>
              </w:rPr>
              <w:t>”</w:t>
            </w:r>
            <w:r w:rsidRPr="002348D1">
              <w:rPr>
                <w:rFonts w:asciiTheme="minorEastAsia" w:hAnsiTheme="minorEastAsia" w:cs="FangSong_GB2312" w:hint="eastAsia"/>
                <w:kern w:val="0"/>
                <w:sz w:val="28"/>
                <w:szCs w:val="28"/>
              </w:rPr>
              <w:t>，它表示的是开展社会培训时使用的校内实践基地的情况。</w:t>
            </w:r>
          </w:p>
          <w:p w:rsidR="00FA2844" w:rsidRPr="00FA2844" w:rsidRDefault="00FA2844" w:rsidP="002348D1">
            <w:pPr>
              <w:autoSpaceDE w:val="0"/>
              <w:autoSpaceDN w:val="0"/>
              <w:adjustRightInd w:val="0"/>
              <w:spacing w:line="560" w:lineRule="exact"/>
              <w:jc w:val="left"/>
              <w:rPr>
                <w:rFonts w:asciiTheme="minorEastAsia" w:hAnsiTheme="minorEastAsia" w:cs="FangSong_GB2312"/>
                <w:kern w:val="0"/>
                <w:sz w:val="28"/>
                <w:szCs w:val="28"/>
              </w:rPr>
            </w:pPr>
            <w:r>
              <w:rPr>
                <w:rFonts w:asciiTheme="minorEastAsia" w:hAnsiTheme="minorEastAsia" w:cs="FangSong_GB2312" w:hint="eastAsia"/>
                <w:kern w:val="0"/>
                <w:sz w:val="28"/>
                <w:szCs w:val="28"/>
              </w:rPr>
              <w:t>（6）</w:t>
            </w:r>
            <w:r w:rsidRPr="00FA2844">
              <w:rPr>
                <w:rFonts w:asciiTheme="minorEastAsia" w:hAnsiTheme="minorEastAsia" w:cs="FangSong_GB2312" w:hint="eastAsia"/>
                <w:kern w:val="0"/>
                <w:sz w:val="28"/>
                <w:szCs w:val="28"/>
              </w:rPr>
              <w:t>社会：指学校为社会人员开展各级各类培训的人次。</w:t>
            </w:r>
          </w:p>
          <w:p w:rsidR="00FA2844" w:rsidRPr="002348D1" w:rsidRDefault="00FA2844" w:rsidP="002348D1">
            <w:pPr>
              <w:autoSpaceDE w:val="0"/>
              <w:autoSpaceDN w:val="0"/>
              <w:adjustRightInd w:val="0"/>
              <w:spacing w:line="560" w:lineRule="exact"/>
              <w:jc w:val="left"/>
              <w:rPr>
                <w:rFonts w:asciiTheme="minorEastAsia" w:hAnsiTheme="minorEastAsia" w:cs="FangSong_GB2312"/>
                <w:kern w:val="0"/>
                <w:sz w:val="28"/>
                <w:szCs w:val="28"/>
              </w:rPr>
            </w:pPr>
            <w:r>
              <w:rPr>
                <w:rFonts w:asciiTheme="minorEastAsia" w:hAnsiTheme="minorEastAsia" w:cs="FangSong_GB2312" w:hint="eastAsia"/>
                <w:kern w:val="0"/>
                <w:sz w:val="28"/>
                <w:szCs w:val="28"/>
              </w:rPr>
              <w:t>（7）</w:t>
            </w:r>
            <w:r w:rsidRPr="00FA2844">
              <w:rPr>
                <w:rFonts w:asciiTheme="minorEastAsia" w:hAnsiTheme="minorEastAsia" w:cs="FangSong_GB2312" w:hint="eastAsia"/>
                <w:kern w:val="0"/>
                <w:sz w:val="28"/>
                <w:szCs w:val="28"/>
              </w:rPr>
              <w:t>在校生：指学校为在校生开展各级各类培训的人次。</w:t>
            </w:r>
          </w:p>
          <w:p w:rsidR="004D1148" w:rsidRPr="002348D1" w:rsidRDefault="004D1148"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&lt;6&gt;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1.6  </w:t>
            </w:r>
            <w:r w:rsidRPr="002348D1">
              <w:rPr>
                <w:rFonts w:asciiTheme="minorEastAsia" w:hAnsiTheme="minorEastAsia" w:cs="宋体" w:hint="eastAsia"/>
                <w:b/>
                <w:kern w:val="0"/>
                <w:sz w:val="28"/>
                <w:szCs w:val="28"/>
              </w:rPr>
              <w:t>机构设置</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31、教职工数是指在学校工作并由学校支付工资的教职工人数，人员包括①在编人员，即根据原人事管理制度，人事关系和档案均在学校的人员；②聘任制人员，即人事制度改革后，高校招聘录用的长期、全时工作人员。聘任制人员的人事关系在学校但档案不在学校。教职工数包括校本部教职工、科研机构人员、校办企业职工、其他附设机构人员。</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32、兼职：兼职是指教职工在本人专任职务（岗位）外，还兼任了其他职务（岗位），其所兼任的职务（岗位）称为“兼职”。</w:t>
            </w:r>
          </w:p>
          <w:p w:rsidR="0097119D" w:rsidRPr="002348D1" w:rsidRDefault="0097119D" w:rsidP="002348D1">
            <w:pPr>
              <w:autoSpaceDE w:val="0"/>
              <w:autoSpaceDN w:val="0"/>
              <w:adjustRightInd w:val="0"/>
              <w:spacing w:line="560" w:lineRule="exact"/>
              <w:jc w:val="left"/>
              <w:rPr>
                <w:rFonts w:asciiTheme="minorEastAsia" w:hAnsiTheme="minorEastAsia" w:cs="FangSong_GB2312"/>
                <w:b/>
                <w:kern w:val="0"/>
                <w:sz w:val="28"/>
                <w:szCs w:val="28"/>
              </w:rPr>
            </w:pPr>
            <w:r w:rsidRPr="002348D1">
              <w:rPr>
                <w:rFonts w:ascii="宋体" w:eastAsia="宋体" w:hAnsi="宋体" w:cs="宋体" w:hint="eastAsia"/>
                <w:b/>
                <w:kern w:val="0"/>
                <w:sz w:val="28"/>
                <w:szCs w:val="28"/>
              </w:rPr>
              <w:t></w:t>
            </w:r>
            <w:r w:rsidRPr="002348D1">
              <w:rPr>
                <w:rFonts w:asciiTheme="minorEastAsia" w:hAnsiTheme="minorEastAsia" w:cs="Wingdings" w:hint="eastAsia"/>
                <w:b/>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hint="eastAsia"/>
                <w:b/>
                <w:kern w:val="0"/>
                <w:sz w:val="28"/>
                <w:szCs w:val="28"/>
              </w:rPr>
              <w:t>特别提醒：</w:t>
            </w:r>
          </w:p>
          <w:p w:rsidR="0097119D" w:rsidRPr="002348D1" w:rsidRDefault="0097119D" w:rsidP="002348D1">
            <w:pPr>
              <w:autoSpaceDE w:val="0"/>
              <w:autoSpaceDN w:val="0"/>
              <w:adjustRightInd w:val="0"/>
              <w:spacing w:line="560" w:lineRule="exact"/>
              <w:jc w:val="left"/>
              <w:rPr>
                <w:rFonts w:asciiTheme="minorEastAsia" w:hAnsiTheme="minorEastAsia" w:cs="Calibri"/>
                <w:kern w:val="0"/>
                <w:sz w:val="28"/>
                <w:szCs w:val="28"/>
              </w:rPr>
            </w:pPr>
            <w:r w:rsidRPr="002348D1">
              <w:rPr>
                <w:rFonts w:asciiTheme="minorEastAsia" w:hAnsiTheme="minorEastAsia" w:cs="FangSong_GB2312" w:hint="eastAsia"/>
                <w:kern w:val="0"/>
                <w:sz w:val="28"/>
                <w:szCs w:val="28"/>
              </w:rPr>
              <w:t>（1）统计截至到201</w:t>
            </w:r>
            <w:r w:rsidR="00982795" w:rsidRPr="002348D1">
              <w:rPr>
                <w:rFonts w:asciiTheme="minorEastAsia" w:hAnsiTheme="minorEastAsia" w:cs="FangSong_GB2312" w:hint="eastAsia"/>
                <w:kern w:val="0"/>
                <w:sz w:val="28"/>
                <w:szCs w:val="28"/>
              </w:rPr>
              <w:t>8</w:t>
            </w:r>
            <w:r w:rsidRPr="002348D1">
              <w:rPr>
                <w:rFonts w:asciiTheme="minorEastAsia" w:hAnsiTheme="minorEastAsia" w:cs="FangSong_GB2312" w:hint="eastAsia"/>
                <w:kern w:val="0"/>
                <w:sz w:val="28"/>
                <w:szCs w:val="28"/>
              </w:rPr>
              <w:t>年8月31日为止的在岗教职工人数。</w:t>
            </w:r>
            <w:r w:rsidRPr="002348D1">
              <w:rPr>
                <w:rFonts w:asciiTheme="minorEastAsia" w:hAnsiTheme="minorEastAsia" w:cs="Calibri"/>
                <w:kern w:val="0"/>
                <w:sz w:val="28"/>
                <w:szCs w:val="28"/>
              </w:rPr>
              <w:t xml:space="preserve"> </w:t>
            </w:r>
          </w:p>
          <w:p w:rsidR="0097119D" w:rsidRPr="002348D1" w:rsidRDefault="0097119D"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hint="eastAsia"/>
                <w:kern w:val="0"/>
                <w:sz w:val="28"/>
                <w:szCs w:val="28"/>
              </w:rPr>
              <w:t>（</w:t>
            </w:r>
            <w:r w:rsidRPr="002348D1">
              <w:rPr>
                <w:rFonts w:asciiTheme="minorEastAsia" w:hAnsiTheme="minorEastAsia" w:cs="FangSong_GB2312"/>
                <w:kern w:val="0"/>
                <w:sz w:val="28"/>
                <w:szCs w:val="28"/>
              </w:rPr>
              <w:t>2</w:t>
            </w:r>
            <w:r w:rsidRPr="002348D1">
              <w:rPr>
                <w:rFonts w:asciiTheme="minorEastAsia" w:hAnsiTheme="minorEastAsia" w:cs="FangSong_GB2312" w:hint="eastAsia"/>
                <w:kern w:val="0"/>
                <w:sz w:val="28"/>
                <w:szCs w:val="28"/>
              </w:rPr>
              <w:t>）负责人：专任教师可以兼任机构负责人。学校每位教职工都只能有一个专任岗位，同时担任其他工作都属兼任。</w:t>
            </w:r>
          </w:p>
          <w:p w:rsidR="0097119D" w:rsidRPr="002348D1" w:rsidRDefault="0097119D"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sz w:val="28"/>
                <w:szCs w:val="28"/>
              </w:rPr>
              <w:t>（3）专职：“专职”和“兼职”的不是指学院的专任和兼职教师而是指学校所有人员，包括教师在内。专职和兼职人员都是指某部门内人员的情况。有多重身份的，则为一专多兼，如教务处长兼评建办主任，那么，在教务处填专职的话，在评建办填兼职。而在评建办部门，专职为“0”。</w:t>
            </w:r>
            <w:r w:rsidRPr="002348D1">
              <w:rPr>
                <w:rFonts w:asciiTheme="minorEastAsia" w:hAnsiTheme="minorEastAsia" w:cs="FangSong_GB2312" w:hint="eastAsia"/>
                <w:kern w:val="0"/>
                <w:sz w:val="28"/>
                <w:szCs w:val="28"/>
              </w:rPr>
              <w:t xml:space="preserve"> </w:t>
            </w:r>
          </w:p>
          <w:p w:rsidR="00037F74" w:rsidRPr="002348D1" w:rsidRDefault="00037F74" w:rsidP="002348D1">
            <w:pPr>
              <w:autoSpaceDE w:val="0"/>
              <w:autoSpaceDN w:val="0"/>
              <w:adjustRightInd w:val="0"/>
              <w:spacing w:line="560" w:lineRule="exact"/>
              <w:jc w:val="left"/>
              <w:rPr>
                <w:rFonts w:asciiTheme="minorEastAsia" w:hAnsiTheme="minorEastAsia" w:cs="宋体"/>
                <w:b/>
                <w:color w:val="000000"/>
                <w:kern w:val="0"/>
                <w:sz w:val="28"/>
                <w:szCs w:val="28"/>
              </w:rPr>
            </w:pPr>
            <w:r w:rsidRPr="002348D1">
              <w:rPr>
                <w:rFonts w:asciiTheme="minorEastAsia" w:hAnsiTheme="minorEastAsia" w:cs="宋体" w:hint="eastAsia"/>
                <w:b/>
                <w:color w:val="000000"/>
                <w:kern w:val="0"/>
                <w:sz w:val="28"/>
                <w:szCs w:val="28"/>
              </w:rPr>
              <w:t>二、院校领导</w:t>
            </w:r>
            <w:r w:rsidRPr="002348D1">
              <w:rPr>
                <w:rFonts w:asciiTheme="minorEastAsia" w:hAnsiTheme="minorEastAsia" w:cs="宋体"/>
                <w:b/>
                <w:color w:val="000000"/>
                <w:kern w:val="0"/>
                <w:sz w:val="28"/>
                <w:szCs w:val="28"/>
              </w:rPr>
              <w:t xml:space="preserve"> </w:t>
            </w:r>
          </w:p>
          <w:p w:rsidR="00037F74" w:rsidRPr="002348D1" w:rsidRDefault="00037F74"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color w:val="000000"/>
                <w:kern w:val="0"/>
                <w:sz w:val="28"/>
                <w:szCs w:val="28"/>
              </w:rPr>
              <w:t>&lt;1&gt;</w:t>
            </w:r>
            <w:r w:rsidRPr="002348D1">
              <w:rPr>
                <w:rFonts w:asciiTheme="minorEastAsia" w:hAnsiTheme="minorEastAsia" w:cs="宋体" w:hint="eastAsia"/>
                <w:b/>
                <w:color w:val="000000"/>
                <w:kern w:val="0"/>
                <w:sz w:val="28"/>
                <w:szCs w:val="28"/>
              </w:rPr>
              <w:t>表</w:t>
            </w:r>
            <w:r w:rsidRPr="002348D1">
              <w:rPr>
                <w:rFonts w:asciiTheme="minorEastAsia" w:hAnsiTheme="minorEastAsia" w:cs="Cambria"/>
                <w:b/>
                <w:bCs/>
                <w:color w:val="000000"/>
                <w:kern w:val="0"/>
                <w:sz w:val="28"/>
                <w:szCs w:val="28"/>
              </w:rPr>
              <w:t xml:space="preserve">2.1  </w:t>
            </w:r>
            <w:r w:rsidRPr="002348D1">
              <w:rPr>
                <w:rFonts w:asciiTheme="minorEastAsia" w:hAnsiTheme="minorEastAsia" w:cs="宋体" w:hint="eastAsia"/>
                <w:b/>
                <w:color w:val="000000"/>
                <w:kern w:val="0"/>
                <w:sz w:val="28"/>
                <w:szCs w:val="28"/>
              </w:rPr>
              <w:t>基本情况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33、学历（单一选项）：博士研究生/硕士研究生/大学/专科/专科以下。</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34、科研成果是指省级及以上的获奖项目（包括行政性奖励）、获技术专利（技术发明）项目、公开出版著作与公开发表论文等。例如：获省级优秀教学成果奖（2项）、获技术专利（1项）、公开出版著</w:t>
            </w:r>
            <w:r w:rsidRPr="002348D1">
              <w:rPr>
                <w:rFonts w:asciiTheme="minorEastAsia" w:hAnsiTheme="minorEastAsia" w:cs="宋体" w:hint="eastAsia"/>
                <w:color w:val="5F6468"/>
                <w:kern w:val="0"/>
                <w:sz w:val="28"/>
                <w:szCs w:val="28"/>
              </w:rPr>
              <w:lastRenderedPageBreak/>
              <w:t>作（1部）、公开发表论文（3篇）。</w:t>
            </w:r>
          </w:p>
          <w:p w:rsidR="00A30E4E" w:rsidRPr="002348D1" w:rsidRDefault="00A30E4E" w:rsidP="002348D1">
            <w:pPr>
              <w:autoSpaceDE w:val="0"/>
              <w:autoSpaceDN w:val="0"/>
              <w:adjustRightInd w:val="0"/>
              <w:spacing w:line="560" w:lineRule="exact"/>
              <w:ind w:firstLineChars="49" w:firstLine="138"/>
              <w:jc w:val="left"/>
              <w:rPr>
                <w:rFonts w:asciiTheme="minorEastAsia" w:hAnsiTheme="minorEastAsia" w:cs="FangSong_GB2312"/>
                <w:b/>
                <w:color w:val="000000"/>
                <w:kern w:val="0"/>
                <w:sz w:val="28"/>
                <w:szCs w:val="28"/>
              </w:rPr>
            </w:pPr>
            <w:r w:rsidRPr="002348D1">
              <w:rPr>
                <w:rFonts w:asciiTheme="minorEastAsia" w:hAnsiTheme="minorEastAsia" w:cs="Wingdings" w:hint="eastAsia"/>
                <w:b/>
                <w:color w:val="000000"/>
                <w:kern w:val="0"/>
                <w:sz w:val="28"/>
                <w:szCs w:val="28"/>
              </w:rPr>
              <w:t xml:space="preserve">※ </w:t>
            </w:r>
            <w:r w:rsidRPr="002348D1">
              <w:rPr>
                <w:rFonts w:asciiTheme="minorEastAsia" w:hAnsiTheme="minorEastAsia" w:cs="FangSong_GB2312"/>
                <w:b/>
                <w:color w:val="000000"/>
                <w:kern w:val="0"/>
                <w:sz w:val="28"/>
                <w:szCs w:val="28"/>
              </w:rPr>
              <w:t>特别提醒：</w:t>
            </w:r>
          </w:p>
          <w:p w:rsidR="00A30E4E" w:rsidRPr="002348D1" w:rsidRDefault="00A30E4E" w:rsidP="00E56A67">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每位领导占一条记录；出生日期按标准格式输入8位，如1980年9月1日，表示为：19800901。</w:t>
            </w:r>
          </w:p>
          <w:p w:rsidR="00A30E4E" w:rsidRPr="002348D1" w:rsidRDefault="00A30E4E" w:rsidP="002348D1">
            <w:pPr>
              <w:autoSpaceDE w:val="0"/>
              <w:autoSpaceDN w:val="0"/>
              <w:adjustRightInd w:val="0"/>
              <w:spacing w:line="560" w:lineRule="exact"/>
              <w:jc w:val="left"/>
              <w:rPr>
                <w:rFonts w:asciiTheme="minorEastAsia" w:hAnsiTheme="minorEastAsia" w:cs="SimSun"/>
                <w:b/>
                <w:color w:val="000000"/>
                <w:kern w:val="0"/>
                <w:sz w:val="28"/>
                <w:szCs w:val="28"/>
              </w:rPr>
            </w:pPr>
            <w:r w:rsidRPr="002348D1">
              <w:rPr>
                <w:rFonts w:asciiTheme="minorEastAsia" w:hAnsiTheme="minorEastAsia" w:cs="Cambria"/>
                <w:b/>
                <w:bCs/>
                <w:color w:val="000000"/>
                <w:kern w:val="0"/>
                <w:sz w:val="28"/>
                <w:szCs w:val="28"/>
              </w:rPr>
              <w:t>&lt;2&gt;</w:t>
            </w:r>
            <w:r w:rsidRPr="002348D1">
              <w:rPr>
                <w:rFonts w:asciiTheme="minorEastAsia" w:hAnsiTheme="minorEastAsia" w:cs="SimSun"/>
                <w:b/>
                <w:color w:val="000000"/>
                <w:kern w:val="0"/>
                <w:sz w:val="28"/>
                <w:szCs w:val="28"/>
              </w:rPr>
              <w:t>表</w:t>
            </w:r>
            <w:r w:rsidRPr="002348D1">
              <w:rPr>
                <w:rFonts w:asciiTheme="minorEastAsia" w:hAnsiTheme="minorEastAsia" w:cs="Cambria"/>
                <w:b/>
                <w:bCs/>
                <w:color w:val="000000"/>
                <w:kern w:val="0"/>
                <w:sz w:val="28"/>
                <w:szCs w:val="28"/>
              </w:rPr>
              <w:t>2.2</w:t>
            </w:r>
            <w:r w:rsidRPr="002348D1">
              <w:rPr>
                <w:rFonts w:asciiTheme="minorEastAsia" w:hAnsiTheme="minorEastAsia" w:cs="SimSun"/>
                <w:b/>
                <w:color w:val="000000"/>
                <w:kern w:val="0"/>
                <w:sz w:val="28"/>
                <w:szCs w:val="28"/>
              </w:rPr>
              <w:t>参与教学</w:t>
            </w:r>
            <w:r w:rsidRPr="002348D1">
              <w:rPr>
                <w:rFonts w:asciiTheme="minorEastAsia" w:hAnsiTheme="minorEastAsia" w:cs="SimSun" w:hint="eastAsia"/>
                <w:b/>
                <w:color w:val="000000"/>
                <w:kern w:val="0"/>
                <w:sz w:val="28"/>
                <w:szCs w:val="28"/>
              </w:rPr>
              <w:t>、</w:t>
            </w:r>
            <w:r w:rsidRPr="002348D1">
              <w:rPr>
                <w:rFonts w:asciiTheme="minorEastAsia" w:hAnsiTheme="minorEastAsia" w:cs="SimSun"/>
                <w:b/>
                <w:color w:val="000000"/>
                <w:kern w:val="0"/>
                <w:sz w:val="28"/>
                <w:szCs w:val="28"/>
              </w:rPr>
              <w:t>联系学生</w:t>
            </w:r>
          </w:p>
          <w:p w:rsidR="00A30E4E" w:rsidRPr="002348D1" w:rsidRDefault="00A30E4E"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宋体" w:eastAsia="宋体" w:hAnsi="宋体" w:cs="宋体" w:hint="eastAsia"/>
                <w:color w:val="000000"/>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color w:val="000000"/>
                <w:kern w:val="0"/>
                <w:sz w:val="28"/>
                <w:szCs w:val="28"/>
              </w:rPr>
              <w:t></w:t>
            </w:r>
            <w:r w:rsidRPr="002348D1">
              <w:rPr>
                <w:rFonts w:asciiTheme="minorEastAsia" w:hAnsiTheme="minorEastAsia" w:cs="FangSong_GB2312"/>
                <w:b/>
                <w:color w:val="000000"/>
                <w:kern w:val="0"/>
                <w:sz w:val="28"/>
                <w:szCs w:val="28"/>
              </w:rPr>
              <w:t>特别提醒：</w:t>
            </w:r>
          </w:p>
          <w:p w:rsidR="00A30E4E" w:rsidRPr="002348D1" w:rsidRDefault="00A30E4E"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此表中这四个字段必须填写数字，不能非数字存在，如“次、回”等量词</w:t>
            </w:r>
            <w:r w:rsidRPr="002348D1">
              <w:rPr>
                <w:rFonts w:asciiTheme="minorEastAsia" w:hAnsiTheme="minorEastAsia" w:cs="STZhongsong"/>
                <w:color w:val="000000"/>
                <w:kern w:val="0"/>
                <w:sz w:val="28"/>
                <w:szCs w:val="28"/>
              </w:rPr>
              <w:t>。</w:t>
            </w:r>
          </w:p>
          <w:p w:rsidR="00A30E4E" w:rsidRPr="002348D1" w:rsidRDefault="00A30E4E" w:rsidP="002348D1">
            <w:pPr>
              <w:autoSpaceDE w:val="0"/>
              <w:autoSpaceDN w:val="0"/>
              <w:adjustRightInd w:val="0"/>
              <w:spacing w:line="560" w:lineRule="exact"/>
              <w:jc w:val="left"/>
              <w:rPr>
                <w:rFonts w:asciiTheme="minorEastAsia" w:hAnsiTheme="minorEastAsia" w:cs="宋体"/>
                <w:b/>
                <w:color w:val="000000"/>
                <w:kern w:val="0"/>
                <w:sz w:val="28"/>
                <w:szCs w:val="28"/>
              </w:rPr>
            </w:pPr>
            <w:r w:rsidRPr="002348D1">
              <w:rPr>
                <w:rFonts w:asciiTheme="minorEastAsia" w:hAnsiTheme="minorEastAsia" w:cs="宋体" w:hint="eastAsia"/>
                <w:b/>
                <w:color w:val="000000"/>
                <w:kern w:val="0"/>
                <w:sz w:val="28"/>
                <w:szCs w:val="28"/>
              </w:rPr>
              <w:t>三、基本办学条件</w:t>
            </w:r>
            <w:r w:rsidRPr="002348D1">
              <w:rPr>
                <w:rFonts w:asciiTheme="minorEastAsia" w:hAnsiTheme="minorEastAsia" w:cs="宋体"/>
                <w:b/>
                <w:color w:val="000000"/>
                <w:kern w:val="0"/>
                <w:sz w:val="28"/>
                <w:szCs w:val="28"/>
              </w:rPr>
              <w:t xml:space="preserve"> </w:t>
            </w:r>
          </w:p>
          <w:p w:rsidR="00A30E4E" w:rsidRPr="002348D1" w:rsidRDefault="00A30E4E"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color w:val="000000"/>
                <w:kern w:val="0"/>
                <w:sz w:val="28"/>
                <w:szCs w:val="28"/>
              </w:rPr>
              <w:t>&lt;1&gt;</w:t>
            </w:r>
            <w:r w:rsidRPr="002348D1">
              <w:rPr>
                <w:rFonts w:asciiTheme="minorEastAsia" w:hAnsiTheme="minorEastAsia" w:cs="宋体" w:hint="eastAsia"/>
                <w:b/>
                <w:color w:val="000000"/>
                <w:kern w:val="0"/>
                <w:sz w:val="28"/>
                <w:szCs w:val="28"/>
              </w:rPr>
              <w:t>表</w:t>
            </w:r>
            <w:r w:rsidRPr="002348D1">
              <w:rPr>
                <w:rFonts w:asciiTheme="minorEastAsia" w:hAnsiTheme="minorEastAsia" w:cs="Cambria"/>
                <w:b/>
                <w:bCs/>
                <w:color w:val="000000"/>
                <w:kern w:val="0"/>
                <w:sz w:val="28"/>
                <w:szCs w:val="28"/>
              </w:rPr>
              <w:t xml:space="preserve">3.1  </w:t>
            </w:r>
            <w:r w:rsidRPr="002348D1">
              <w:rPr>
                <w:rFonts w:asciiTheme="minorEastAsia" w:hAnsiTheme="minorEastAsia" w:cs="宋体" w:hint="eastAsia"/>
                <w:b/>
                <w:color w:val="000000"/>
                <w:kern w:val="0"/>
                <w:sz w:val="28"/>
                <w:szCs w:val="28"/>
              </w:rPr>
              <w:t>占地、建筑面积（平方米）</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35、占地面积是指学校具有国家颁发的土地使用权证所占用的土地面积，不包括农场、林场的占地面积。</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36、绿化用地面积是指学校占地面积中集中用于种植花草、树木以及天然林的土地面积。【高基521资产情况】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37、总建筑面积是指教学科研及辅助用房+行政办公用房+生活用房+教工住宅+其他用房之和</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38、学校产权校舍建筑面积是指学校拥有产权，已交付使用的校舍建筑面积。不包括尚未竣工的在建工程或已竣工未交付使用校舍、租借用校舍、临时搭建棚舍的建筑面积。</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39、当年新增校舍是指学校产权校舍建筑面积中当年新增。</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40、非学校产权校舍建筑面积是指学校独立使用或共同使用的不属于学校产权的校舍建筑面积。</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41、教学科研及辅助用房包括教室、图书馆、实验室、实习场所、专用科研用房、体育馆、会堂等。</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42、实验室、实习场所包括：教学实验用房（公共基础课、专业基础课、专业课所需的各种实验室、计算机房、语音室及附属用房）；实习实训用房（包括工程训练中心）；自选科研项目及学生科技创新用房。艺术院校的实验室习惯称实习及附属用房，其内容包括大型观摩、排练、实习演出、展览陈列、摄影棚、洗印车间等用房。</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43、专用科研用房是指科学研究、设计、开发、使用的用房，不同于用于公共教学的实验室</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44、体育馆是指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45、会堂是指供集会或举行文化、学术会议的独立建筑。</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46、生活用房包括学生宿舍、学生食堂、生活福利及附属用房、教工宿舍（公寓）、教工食堂等。</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47、学生宿舍（公寓）包括居室、盥洗室、厕所、公用活动室、管理人员办公室等。非学校产权的学生宿舍（公寓）只填报独立使用建筑面积。</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48、学生食堂包括餐厅、厨房及附属用房（主副食加工间、主副食库、餐具库、冷库、配餐间、炊事员更衣室、淋浴室、休息室、厕所等）、食堂办公室等。</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49、教工宿舍（公寓）是指学校产权的不出售给个人的用于周转的公</w:t>
            </w:r>
            <w:r w:rsidRPr="002348D1">
              <w:rPr>
                <w:rFonts w:asciiTheme="minorEastAsia" w:hAnsiTheme="minorEastAsia" w:cs="宋体" w:hint="eastAsia"/>
                <w:color w:val="5F6468"/>
                <w:kern w:val="0"/>
                <w:sz w:val="28"/>
                <w:szCs w:val="28"/>
              </w:rPr>
              <w:lastRenderedPageBreak/>
              <w:t>寓、外籍专家楼、人才楼、院士楼等。</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50、教工食堂包括居室、盥洗室、厕所、公用活动室、管理人员办公室等。非学校产权的学生宿舍（公寓）只填报独立使用建筑面积。</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51、生活福利及附属用房包括医务室（所、院）、公共浴室、食堂工人集体宿舍、汽车库（公车）、服务用房（小型超市、洗衣房等）、综合修理用房、总务仓库、锅炉房、水泵房、 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52、教工住宅是指学校拥有全部产权或部分产权的教职工住宅。</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53、其他用房包括人防工程，地下停车场（库），商业用房，产业用房，对外招生的附中、附小、幼儿园，对外开放的医院，交流中心、接待中心，师范院校的培训中心等。</w:t>
            </w:r>
          </w:p>
          <w:p w:rsidR="00A30E4E" w:rsidRPr="002348D1" w:rsidRDefault="00A30E4E" w:rsidP="002348D1">
            <w:pPr>
              <w:autoSpaceDE w:val="0"/>
              <w:autoSpaceDN w:val="0"/>
              <w:adjustRightInd w:val="0"/>
              <w:spacing w:line="560" w:lineRule="exact"/>
              <w:jc w:val="left"/>
              <w:rPr>
                <w:rFonts w:asciiTheme="minorEastAsia" w:hAnsiTheme="minorEastAsia" w:cs="FangSong_GB2312"/>
                <w:b/>
                <w:color w:val="000000"/>
                <w:kern w:val="0"/>
                <w:sz w:val="28"/>
                <w:szCs w:val="28"/>
              </w:rPr>
            </w:pPr>
            <w:r w:rsidRPr="002348D1">
              <w:rPr>
                <w:rFonts w:ascii="宋体" w:eastAsia="宋体" w:hAnsi="宋体" w:cs="宋体" w:hint="eastAsia"/>
                <w:b/>
                <w:color w:val="000000"/>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color w:val="000000"/>
                <w:kern w:val="0"/>
                <w:sz w:val="28"/>
                <w:szCs w:val="28"/>
              </w:rPr>
              <w:t></w:t>
            </w:r>
            <w:r w:rsidRPr="002348D1">
              <w:rPr>
                <w:rFonts w:asciiTheme="minorEastAsia" w:hAnsiTheme="minorEastAsia" w:cs="FangSong_GB2312"/>
                <w:b/>
                <w:color w:val="000000"/>
                <w:kern w:val="0"/>
                <w:sz w:val="28"/>
                <w:szCs w:val="28"/>
              </w:rPr>
              <w:t>特别提醒：</w:t>
            </w:r>
          </w:p>
          <w:p w:rsidR="00A30E4E" w:rsidRPr="002348D1" w:rsidRDefault="00A30E4E" w:rsidP="002348D1">
            <w:pPr>
              <w:pStyle w:val="Default"/>
              <w:spacing w:line="560" w:lineRule="exact"/>
              <w:rPr>
                <w:rFonts w:asciiTheme="minorEastAsia" w:eastAsiaTheme="minorEastAsia" w:hAnsiTheme="minorEastAsia"/>
                <w:sz w:val="28"/>
                <w:szCs w:val="28"/>
              </w:rPr>
            </w:pPr>
            <w:r w:rsidRPr="002348D1">
              <w:rPr>
                <w:rFonts w:asciiTheme="minorEastAsia" w:eastAsiaTheme="minorEastAsia" w:hAnsiTheme="minorEastAsia"/>
                <w:sz w:val="28"/>
                <w:szCs w:val="28"/>
              </w:rPr>
              <w:t>（1）如果有某类用房没有，请不要空着不输入，直接输入0即可，否则在单机版汇总时会出错。</w:t>
            </w:r>
          </w:p>
          <w:p w:rsidR="00A30E4E" w:rsidRPr="002348D1" w:rsidRDefault="00A30E4E" w:rsidP="002348D1">
            <w:pPr>
              <w:spacing w:line="560" w:lineRule="exac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（2）注意实验室、实习场所用房和表4.1中的关联。</w:t>
            </w:r>
          </w:p>
          <w:p w:rsidR="00A30E4E" w:rsidRPr="002348D1" w:rsidRDefault="00A30E4E"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color w:val="000000"/>
                <w:kern w:val="0"/>
                <w:sz w:val="28"/>
                <w:szCs w:val="28"/>
              </w:rPr>
              <w:t>&lt;2&gt;</w:t>
            </w:r>
            <w:r w:rsidRPr="002348D1">
              <w:rPr>
                <w:rFonts w:asciiTheme="minorEastAsia" w:hAnsiTheme="minorEastAsia" w:cs="SimSun"/>
                <w:b/>
                <w:color w:val="000000"/>
                <w:kern w:val="0"/>
                <w:sz w:val="28"/>
                <w:szCs w:val="28"/>
              </w:rPr>
              <w:t>表</w:t>
            </w:r>
            <w:r w:rsidRPr="002348D1">
              <w:rPr>
                <w:rFonts w:asciiTheme="minorEastAsia" w:hAnsiTheme="minorEastAsia" w:cs="Cambria"/>
                <w:b/>
                <w:bCs/>
                <w:color w:val="000000"/>
                <w:kern w:val="0"/>
                <w:sz w:val="28"/>
                <w:szCs w:val="28"/>
              </w:rPr>
              <w:t xml:space="preserve">3.2  </w:t>
            </w:r>
            <w:r w:rsidRPr="002348D1">
              <w:rPr>
                <w:rFonts w:asciiTheme="minorEastAsia" w:hAnsiTheme="minorEastAsia" w:cs="SimSun"/>
                <w:b/>
                <w:color w:val="000000"/>
                <w:kern w:val="0"/>
                <w:sz w:val="28"/>
                <w:szCs w:val="28"/>
              </w:rPr>
              <w:t>馆藏图书资料</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54、外文纸质专业期刊是指国外出版的外文纸质期刊。</w:t>
            </w:r>
          </w:p>
          <w:p w:rsidR="00A30E4E" w:rsidRPr="002348D1" w:rsidRDefault="00A30E4E"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color w:val="000000"/>
                <w:kern w:val="0"/>
                <w:sz w:val="28"/>
                <w:szCs w:val="28"/>
              </w:rPr>
              <w:t></w:t>
            </w:r>
            <w:r w:rsidRPr="002348D1">
              <w:rPr>
                <w:rFonts w:asciiTheme="minorEastAsia" w:hAnsiTheme="minorEastAsia" w:cs="FangSong_GB2312"/>
                <w:b/>
                <w:color w:val="000000"/>
                <w:kern w:val="0"/>
                <w:sz w:val="28"/>
                <w:szCs w:val="28"/>
              </w:rPr>
              <w:t>特别提醒：</w:t>
            </w:r>
          </w:p>
          <w:p w:rsidR="00A30E4E" w:rsidRPr="002348D1" w:rsidRDefault="00A30E4E"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（1）纸质图书单位为“万册”。</w:t>
            </w:r>
          </w:p>
          <w:p w:rsidR="00A30E4E" w:rsidRPr="002348D1" w:rsidRDefault="00A30E4E"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（2）电子专业期刊的单位也是种。</w:t>
            </w:r>
          </w:p>
          <w:p w:rsidR="003B3C8B" w:rsidRPr="002348D1" w:rsidRDefault="003B3C8B"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color w:val="000000"/>
                <w:kern w:val="0"/>
                <w:sz w:val="28"/>
                <w:szCs w:val="28"/>
              </w:rPr>
              <w:t>&lt;3&gt;</w:t>
            </w:r>
            <w:r w:rsidRPr="002348D1">
              <w:rPr>
                <w:rFonts w:asciiTheme="minorEastAsia" w:hAnsiTheme="minorEastAsia" w:cs="SimSun"/>
                <w:b/>
                <w:color w:val="000000"/>
                <w:kern w:val="0"/>
                <w:sz w:val="28"/>
                <w:szCs w:val="28"/>
              </w:rPr>
              <w:t>表</w:t>
            </w:r>
            <w:r w:rsidRPr="002348D1">
              <w:rPr>
                <w:rFonts w:asciiTheme="minorEastAsia" w:hAnsiTheme="minorEastAsia" w:cs="Cambria"/>
                <w:b/>
                <w:bCs/>
                <w:color w:val="000000"/>
                <w:kern w:val="0"/>
                <w:sz w:val="28"/>
                <w:szCs w:val="28"/>
              </w:rPr>
              <w:t xml:space="preserve">3.3  </w:t>
            </w:r>
            <w:r w:rsidRPr="002348D1">
              <w:rPr>
                <w:rFonts w:asciiTheme="minorEastAsia" w:hAnsiTheme="minorEastAsia" w:cs="SimSun"/>
                <w:b/>
                <w:color w:val="000000"/>
                <w:kern w:val="0"/>
                <w:sz w:val="28"/>
                <w:szCs w:val="28"/>
              </w:rPr>
              <w:t>阅览室、机房、教室</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55、计算机数是指计入学校固定资产的个人台式、笔记本计算机和智能电视、平板电脑（Pad）的台数。</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56、教学用计算机：即PC，包括台式机、笔记本及可联网的智能电视。</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57、平板电脑即PAD，指显示屏在7英寸以上智能PAD。</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58、教室是指学校里进行教学的房间。</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59、网络多媒体教室是指接入互联网或校园网、并可实现数字教育资源等多媒体教学内容向全体学生展示功能的教室。可为专用教室，也可在普通教室中配置相关设备实现相关功能。</w:t>
            </w:r>
          </w:p>
          <w:p w:rsidR="003B3C8B" w:rsidRPr="002348D1" w:rsidRDefault="003B3C8B"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宋体" w:eastAsia="宋体" w:hAnsi="宋体" w:cs="宋体" w:hint="eastAsia"/>
                <w:color w:val="000000"/>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color w:val="000000"/>
                <w:kern w:val="0"/>
                <w:sz w:val="28"/>
                <w:szCs w:val="28"/>
              </w:rPr>
              <w:t></w:t>
            </w:r>
            <w:r w:rsidRPr="002348D1">
              <w:rPr>
                <w:rFonts w:asciiTheme="minorEastAsia" w:hAnsiTheme="minorEastAsia" w:cs="FangSong_GB2312"/>
                <w:b/>
                <w:color w:val="000000"/>
                <w:kern w:val="0"/>
                <w:sz w:val="28"/>
                <w:szCs w:val="28"/>
              </w:rPr>
              <w:t>特别提醒：</w:t>
            </w:r>
          </w:p>
          <w:p w:rsidR="003B3C8B" w:rsidRPr="002348D1" w:rsidRDefault="003B3C8B"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（1）公共机房、专业机房、平台电脑的台数均包含在教学用计算台数之中，三者之和应小于等于教学用计算机台数。</w:t>
            </w:r>
          </w:p>
          <w:p w:rsidR="003B3C8B" w:rsidRPr="002348D1" w:rsidRDefault="003B3C8B"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（2）注意教学用计算机、平板电脑填报时概念的包容性，此处的平板电脑应该是应用于教学使用，办公使用的不包含在其中。</w:t>
            </w:r>
          </w:p>
          <w:p w:rsidR="003B3C8B" w:rsidRPr="002348D1" w:rsidRDefault="003B3C8B" w:rsidP="002348D1">
            <w:pPr>
              <w:autoSpaceDE w:val="0"/>
              <w:autoSpaceDN w:val="0"/>
              <w:adjustRightInd w:val="0"/>
              <w:spacing w:line="560" w:lineRule="exact"/>
              <w:jc w:val="left"/>
              <w:rPr>
                <w:rFonts w:asciiTheme="minorEastAsia" w:hAnsiTheme="minorEastAsia" w:cs="SimSun"/>
                <w:b/>
                <w:color w:val="000000"/>
                <w:kern w:val="0"/>
                <w:sz w:val="28"/>
                <w:szCs w:val="28"/>
              </w:rPr>
            </w:pPr>
            <w:r w:rsidRPr="002348D1">
              <w:rPr>
                <w:rFonts w:asciiTheme="minorEastAsia" w:hAnsiTheme="minorEastAsia" w:cs="Cambria"/>
                <w:b/>
                <w:bCs/>
                <w:color w:val="000000"/>
                <w:kern w:val="0"/>
                <w:sz w:val="28"/>
                <w:szCs w:val="28"/>
              </w:rPr>
              <w:t>&lt;4&gt;</w:t>
            </w:r>
            <w:r w:rsidRPr="002348D1">
              <w:rPr>
                <w:rFonts w:asciiTheme="minorEastAsia" w:hAnsiTheme="minorEastAsia" w:cs="SimSun"/>
                <w:b/>
                <w:color w:val="000000"/>
                <w:kern w:val="0"/>
                <w:sz w:val="28"/>
                <w:szCs w:val="28"/>
              </w:rPr>
              <w:t>表</w:t>
            </w:r>
            <w:r w:rsidRPr="002348D1">
              <w:rPr>
                <w:rFonts w:asciiTheme="minorEastAsia" w:hAnsiTheme="minorEastAsia" w:cs="Cambria"/>
                <w:b/>
                <w:bCs/>
                <w:color w:val="000000"/>
                <w:kern w:val="0"/>
                <w:sz w:val="28"/>
                <w:szCs w:val="28"/>
              </w:rPr>
              <w:t xml:space="preserve">3.4  </w:t>
            </w:r>
            <w:r w:rsidRPr="002348D1">
              <w:rPr>
                <w:rFonts w:asciiTheme="minorEastAsia" w:hAnsiTheme="minorEastAsia" w:cs="SimSun"/>
                <w:b/>
                <w:color w:val="000000"/>
                <w:kern w:val="0"/>
                <w:sz w:val="28"/>
                <w:szCs w:val="28"/>
              </w:rPr>
              <w:t>信息化建设情况</w:t>
            </w:r>
          </w:p>
          <w:p w:rsidR="003B3C8B" w:rsidRPr="002348D1" w:rsidRDefault="003B3C8B" w:rsidP="002348D1">
            <w:pPr>
              <w:autoSpaceDE w:val="0"/>
              <w:autoSpaceDN w:val="0"/>
              <w:adjustRightInd w:val="0"/>
              <w:spacing w:line="560" w:lineRule="exact"/>
              <w:jc w:val="left"/>
              <w:rPr>
                <w:rFonts w:asciiTheme="minorEastAsia" w:hAnsiTheme="minorEastAsia" w:cs="宋体"/>
                <w:color w:val="5F6468"/>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2348D1">
                <w:rPr>
                  <w:rFonts w:asciiTheme="minorEastAsia" w:hAnsiTheme="minorEastAsia" w:cs="SimSun"/>
                  <w:b/>
                  <w:color w:val="000000"/>
                  <w:kern w:val="0"/>
                  <w:sz w:val="28"/>
                  <w:szCs w:val="28"/>
                </w:rPr>
                <w:t>3.4.1</w:t>
              </w:r>
            </w:smartTag>
            <w:r w:rsidRPr="002348D1">
              <w:rPr>
                <w:rFonts w:asciiTheme="minorEastAsia" w:hAnsiTheme="minorEastAsia" w:cs="SimSun" w:hint="eastAsia"/>
                <w:b/>
                <w:color w:val="000000"/>
                <w:kern w:val="0"/>
                <w:sz w:val="28"/>
                <w:szCs w:val="28"/>
              </w:rPr>
              <w:t xml:space="preserve"> </w:t>
            </w:r>
            <w:r w:rsidRPr="002348D1">
              <w:rPr>
                <w:rFonts w:asciiTheme="minorEastAsia" w:hAnsiTheme="minorEastAsia" w:cs="SimSun"/>
                <w:b/>
                <w:color w:val="000000"/>
                <w:kern w:val="0"/>
                <w:sz w:val="28"/>
                <w:szCs w:val="28"/>
              </w:rPr>
              <w:t>信息化建设概况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60、校园网出口总带宽是指校园网对外出口带宽之和，包括电信出口、网通出口、教育网出口等。</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61、网络信息点数是指由学校直接投资建设、拥有完全产权的网络端口数，不包括城市建设的公共无线接入点。单独统计无线接入点数，一个无线网络接入点（AP）计数为1个。</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62、管理信息系统数据总量是指学校所有日常管理工作中应用的管理信息系统数据库中存放的数据量。包括教学、科研、人事、学生、财务、设备、后勤服务等管理信息系统。在采集时，只包括学校管理信</w:t>
            </w:r>
            <w:r w:rsidRPr="002348D1">
              <w:rPr>
                <w:rFonts w:asciiTheme="minorEastAsia" w:hAnsiTheme="minorEastAsia" w:cs="宋体" w:hint="eastAsia"/>
                <w:color w:val="5F6468"/>
                <w:kern w:val="0"/>
                <w:sz w:val="28"/>
                <w:szCs w:val="28"/>
              </w:rPr>
              <w:lastRenderedPageBreak/>
              <w:t>息系统数据库中的数据，不包括存储备份系统中的备份数据。</w:t>
            </w:r>
          </w:p>
        </w:tc>
      </w:tr>
      <w:tr w:rsidR="00321B5E" w:rsidRPr="002348D1" w:rsidTr="00321B5E">
        <w:trPr>
          <w:trHeight w:val="375"/>
        </w:trPr>
        <w:tc>
          <w:tcPr>
            <w:tcW w:w="0" w:type="auto"/>
            <w:shd w:val="clear" w:color="auto" w:fill="auto"/>
            <w:vAlign w:val="center"/>
            <w:hideMark/>
          </w:tcPr>
          <w:p w:rsidR="00802C2F"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63、电子邮件系统用户数是指学校开设的电子邮件系统中所有用户帐号数。</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64、上网课程数是指按照教学大纲要求，教学过程通过学校的网络教学平台进行授课、答疑讨论、作业提交、课件下载等基本教学活动的课程门数。</w:t>
            </w:r>
          </w:p>
          <w:p w:rsidR="00802C2F" w:rsidRPr="002348D1" w:rsidRDefault="00802C2F"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color w:val="000000"/>
                <w:kern w:val="0"/>
                <w:sz w:val="28"/>
                <w:szCs w:val="28"/>
              </w:rPr>
              <w:t></w:t>
            </w:r>
            <w:r w:rsidRPr="002348D1">
              <w:rPr>
                <w:rFonts w:asciiTheme="minorEastAsia" w:hAnsiTheme="minorEastAsia" w:cs="FangSong_GB2312"/>
                <w:b/>
                <w:color w:val="000000"/>
                <w:kern w:val="0"/>
                <w:sz w:val="28"/>
                <w:szCs w:val="28"/>
              </w:rPr>
              <w:t>特别提醒：</w:t>
            </w:r>
            <w:r w:rsidRPr="002348D1">
              <w:rPr>
                <w:rFonts w:asciiTheme="minorEastAsia" w:hAnsiTheme="minorEastAsia" w:cs="FangSong_GB2312"/>
                <w:color w:val="000000"/>
                <w:kern w:val="0"/>
                <w:sz w:val="28"/>
                <w:szCs w:val="28"/>
              </w:rPr>
              <w:t>注意单位！</w:t>
            </w:r>
          </w:p>
          <w:p w:rsidR="00802C2F" w:rsidRPr="002348D1" w:rsidRDefault="00802C2F" w:rsidP="002348D1">
            <w:pPr>
              <w:autoSpaceDE w:val="0"/>
              <w:autoSpaceDN w:val="0"/>
              <w:adjustRightInd w:val="0"/>
              <w:spacing w:line="560" w:lineRule="exact"/>
              <w:jc w:val="left"/>
              <w:rPr>
                <w:rFonts w:asciiTheme="minorEastAsia" w:hAnsiTheme="minorEastAsia" w:cs="SimSun"/>
                <w:b/>
                <w:color w:val="000000"/>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SimSun"/>
                  <w:b/>
                  <w:color w:val="000000"/>
                  <w:kern w:val="0"/>
                  <w:sz w:val="28"/>
                  <w:szCs w:val="28"/>
                </w:rPr>
                <w:t>3.4.2</w:t>
              </w:r>
            </w:smartTag>
            <w:r w:rsidRPr="002348D1">
              <w:rPr>
                <w:rFonts w:asciiTheme="minorEastAsia" w:hAnsiTheme="minorEastAsia" w:cs="SimSun"/>
                <w:b/>
                <w:color w:val="000000"/>
                <w:kern w:val="0"/>
                <w:sz w:val="28"/>
                <w:szCs w:val="28"/>
              </w:rPr>
              <w:t>管理信息系统</w:t>
            </w:r>
          </w:p>
          <w:p w:rsidR="00802C2F" w:rsidRPr="002348D1" w:rsidRDefault="00802C2F"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宋体" w:eastAsia="宋体" w:hAnsi="宋体" w:cs="宋体" w:hint="eastAsia"/>
                <w:color w:val="000000"/>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color w:val="000000"/>
                <w:kern w:val="0"/>
                <w:sz w:val="28"/>
                <w:szCs w:val="28"/>
              </w:rPr>
              <w:t></w:t>
            </w:r>
            <w:r w:rsidRPr="002348D1">
              <w:rPr>
                <w:rFonts w:asciiTheme="minorEastAsia" w:hAnsiTheme="minorEastAsia" w:cs="FangSong_GB2312"/>
                <w:b/>
                <w:color w:val="000000"/>
                <w:kern w:val="0"/>
                <w:sz w:val="28"/>
                <w:szCs w:val="28"/>
              </w:rPr>
              <w:t>特别提醒</w:t>
            </w:r>
            <w:r w:rsidRPr="002348D1">
              <w:rPr>
                <w:rFonts w:asciiTheme="minorEastAsia" w:hAnsiTheme="minorEastAsia" w:cs="FangSong_GB2312"/>
                <w:color w:val="000000"/>
                <w:kern w:val="0"/>
                <w:sz w:val="28"/>
                <w:szCs w:val="28"/>
              </w:rPr>
              <w:t>：</w:t>
            </w:r>
          </w:p>
          <w:p w:rsidR="00802C2F" w:rsidRPr="002348D1" w:rsidRDefault="00802C2F" w:rsidP="002348D1">
            <w:pPr>
              <w:pStyle w:val="Default"/>
              <w:spacing w:line="560" w:lineRule="exact"/>
              <w:rPr>
                <w:rFonts w:asciiTheme="minorEastAsia" w:eastAsiaTheme="minorEastAsia" w:hAnsiTheme="minorEastAsia"/>
                <w:sz w:val="28"/>
                <w:szCs w:val="28"/>
              </w:rPr>
            </w:pPr>
            <w:r w:rsidRPr="002348D1">
              <w:rPr>
                <w:rFonts w:asciiTheme="minorEastAsia" w:eastAsiaTheme="minorEastAsia" w:hAnsiTheme="minorEastAsia"/>
                <w:sz w:val="28"/>
                <w:szCs w:val="28"/>
              </w:rPr>
              <w:t>为统计方便，请注意系统、开发公司最好填写全称。</w:t>
            </w:r>
          </w:p>
          <w:p w:rsidR="00802C2F" w:rsidRPr="002348D1" w:rsidRDefault="00802C2F" w:rsidP="002348D1">
            <w:pPr>
              <w:widowControl/>
              <w:spacing w:line="560" w:lineRule="exact"/>
              <w:jc w:val="left"/>
              <w:rPr>
                <w:rFonts w:asciiTheme="minorEastAsia" w:hAnsiTheme="minorEastAsia" w:cs="宋体"/>
                <w:color w:val="5F6468"/>
                <w:kern w:val="0"/>
                <w:sz w:val="28"/>
                <w:szCs w:val="28"/>
              </w:rPr>
            </w:pP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SimSun"/>
                  <w:b/>
                  <w:sz w:val="28"/>
                  <w:szCs w:val="28"/>
                </w:rPr>
                <w:t>3.4.3</w:t>
              </w:r>
            </w:smartTag>
            <w:r w:rsidRPr="002348D1">
              <w:rPr>
                <w:rFonts w:asciiTheme="minorEastAsia" w:hAnsiTheme="minorEastAsia" w:cs="SimSun" w:hint="eastAsia"/>
                <w:b/>
                <w:sz w:val="28"/>
                <w:szCs w:val="28"/>
              </w:rPr>
              <w:t xml:space="preserve"> </w:t>
            </w:r>
            <w:r w:rsidRPr="002348D1">
              <w:rPr>
                <w:rFonts w:asciiTheme="minorEastAsia" w:hAnsiTheme="minorEastAsia" w:cs="SimSun"/>
                <w:b/>
                <w:sz w:val="28"/>
                <w:szCs w:val="28"/>
              </w:rPr>
              <w:t>信息化工作机构与人员</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65、没有机构代码为空。</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66、专职人员是指专职从事学校信息化建设、技术支持、运行维护工作的人数，不包括院系兼职从事信息化建设工作的人员。信息化工作人员负责学校网络、服务器、PC机、多媒体教室、信息系统等的建设与运行维护，信息资源的开发与管理，以及为师生提供信息化支持服务。【高基522信息化建设情况】。</w:t>
            </w:r>
          </w:p>
          <w:p w:rsidR="008B2E29" w:rsidRPr="002348D1" w:rsidRDefault="008B2E29"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color w:val="000000"/>
                <w:kern w:val="0"/>
                <w:sz w:val="28"/>
                <w:szCs w:val="28"/>
              </w:rPr>
              <w:t>&lt;5&gt;</w:t>
            </w:r>
            <w:r w:rsidRPr="002348D1">
              <w:rPr>
                <w:rFonts w:asciiTheme="minorEastAsia" w:hAnsiTheme="minorEastAsia" w:cs="SimSun"/>
                <w:b/>
                <w:color w:val="000000"/>
                <w:kern w:val="0"/>
                <w:sz w:val="28"/>
                <w:szCs w:val="28"/>
              </w:rPr>
              <w:t>表</w:t>
            </w:r>
            <w:r w:rsidRPr="002348D1">
              <w:rPr>
                <w:rFonts w:asciiTheme="minorEastAsia" w:hAnsiTheme="minorEastAsia" w:cs="Cambria"/>
                <w:b/>
                <w:bCs/>
                <w:color w:val="000000"/>
                <w:kern w:val="0"/>
                <w:sz w:val="28"/>
                <w:szCs w:val="28"/>
              </w:rPr>
              <w:t xml:space="preserve">3.5  </w:t>
            </w:r>
            <w:r w:rsidRPr="002348D1">
              <w:rPr>
                <w:rFonts w:asciiTheme="minorEastAsia" w:hAnsiTheme="minorEastAsia" w:cs="SimSun"/>
                <w:b/>
                <w:color w:val="000000"/>
                <w:kern w:val="0"/>
                <w:sz w:val="28"/>
                <w:szCs w:val="28"/>
              </w:rPr>
              <w:t>固定资产</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67、固定资产是指使用期限超过一年，单位价值在1000元以上（其中：专用设备单位价值在1500元以上），并在使用过程中基本保持原有物质形态的资产。单位价值虽未达到规定标准，但是耐用时间在一年以上的大批同类物资，作为固定资产管理。高等学校的固定资产一般分为六类：房屋及构筑物；专用设备；通用设备；文物和陈列品；图书、档案；家具、用具、装具及动植物。【注：财教[2012]488号】</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68、教学、科研仪器设备是指使用学校预算经费、科研经费、基建经费、校内部门自筹经费购买或接受捐赠的耐用时间在一年以上，单价1000元以上的教学、科研仪器设备，均应纳入仪器设备管理范围。</w:t>
            </w:r>
          </w:p>
          <w:p w:rsidR="007555E6" w:rsidRPr="002348D1" w:rsidRDefault="007555E6"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宋体" w:eastAsia="宋体" w:hAnsi="宋体" w:cs="宋体" w:hint="eastAsia"/>
                <w:color w:val="000000"/>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color w:val="000000"/>
                <w:kern w:val="0"/>
                <w:sz w:val="28"/>
                <w:szCs w:val="28"/>
              </w:rPr>
              <w:t></w:t>
            </w:r>
            <w:r w:rsidRPr="002348D1">
              <w:rPr>
                <w:rFonts w:asciiTheme="minorEastAsia" w:hAnsiTheme="minorEastAsia" w:cs="FangSong_GB2312"/>
                <w:b/>
                <w:color w:val="000000"/>
                <w:kern w:val="0"/>
                <w:sz w:val="28"/>
                <w:szCs w:val="28"/>
              </w:rPr>
              <w:t>特别提醒：</w:t>
            </w:r>
          </w:p>
          <w:p w:rsidR="007555E6" w:rsidRPr="002348D1" w:rsidRDefault="007555E6"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（1）本表按学年度统计，有关数据与高基</w:t>
            </w:r>
            <w:smartTag w:uri="urn:schemas-microsoft-com:office:smarttags" w:element="chsdate">
              <w:smartTagPr>
                <w:attr w:name="Year" w:val="2004"/>
                <w:attr w:name="Month" w:val="1"/>
                <w:attr w:name="Day" w:val="2"/>
                <w:attr w:name="IsLunarDate" w:val="False"/>
                <w:attr w:name="IsROCDate" w:val="False"/>
              </w:smartTagPr>
              <w:r w:rsidRPr="002348D1">
                <w:rPr>
                  <w:rFonts w:asciiTheme="minorEastAsia" w:hAnsiTheme="minorEastAsia" w:cs="FangSong_GB2312"/>
                  <w:color w:val="000000"/>
                  <w:kern w:val="0"/>
                  <w:sz w:val="28"/>
                  <w:szCs w:val="28"/>
                </w:rPr>
                <w:t>4-1-2</w:t>
              </w:r>
            </w:smartTag>
            <w:r w:rsidRPr="002348D1">
              <w:rPr>
                <w:rFonts w:asciiTheme="minorEastAsia" w:hAnsiTheme="minorEastAsia" w:cs="FangSong_GB2312"/>
                <w:color w:val="000000"/>
                <w:kern w:val="0"/>
                <w:sz w:val="28"/>
                <w:szCs w:val="28"/>
              </w:rPr>
              <w:t>表一致。固定资产填报是截至到8月31日。平台中，除“表5办学经费”外所出现的经费数据指的都是本学年度。</w:t>
            </w:r>
          </w:p>
          <w:p w:rsidR="007555E6" w:rsidRPr="002348D1" w:rsidRDefault="007555E6" w:rsidP="002348D1">
            <w:pPr>
              <w:autoSpaceDE w:val="0"/>
              <w:autoSpaceDN w:val="0"/>
              <w:adjustRightInd w:val="0"/>
              <w:spacing w:line="560" w:lineRule="exact"/>
              <w:jc w:val="left"/>
              <w:rPr>
                <w:rFonts w:asciiTheme="minorEastAsia" w:hAnsiTheme="minorEastAsia" w:cs="宋体"/>
                <w:b/>
                <w:color w:val="000000"/>
                <w:kern w:val="0"/>
                <w:sz w:val="28"/>
                <w:szCs w:val="28"/>
              </w:rPr>
            </w:pPr>
            <w:r w:rsidRPr="002348D1">
              <w:rPr>
                <w:rFonts w:asciiTheme="minorEastAsia" w:hAnsiTheme="minorEastAsia" w:cs="FangSong_GB2312"/>
                <w:color w:val="000000"/>
                <w:kern w:val="0"/>
                <w:sz w:val="28"/>
                <w:szCs w:val="28"/>
              </w:rPr>
              <w:t>（2）注意此表和4.1表的关联。</w:t>
            </w:r>
          </w:p>
          <w:p w:rsidR="007555E6" w:rsidRPr="002348D1" w:rsidRDefault="007555E6" w:rsidP="002348D1">
            <w:pPr>
              <w:autoSpaceDE w:val="0"/>
              <w:autoSpaceDN w:val="0"/>
              <w:adjustRightInd w:val="0"/>
              <w:spacing w:line="560" w:lineRule="exact"/>
              <w:jc w:val="left"/>
              <w:rPr>
                <w:rFonts w:asciiTheme="minorEastAsia" w:hAnsiTheme="minorEastAsia" w:cs="宋体"/>
                <w:b/>
                <w:color w:val="000000"/>
                <w:kern w:val="0"/>
                <w:sz w:val="28"/>
                <w:szCs w:val="28"/>
              </w:rPr>
            </w:pPr>
            <w:r w:rsidRPr="002348D1">
              <w:rPr>
                <w:rFonts w:asciiTheme="minorEastAsia" w:hAnsiTheme="minorEastAsia" w:cs="宋体" w:hint="eastAsia"/>
                <w:b/>
                <w:color w:val="000000"/>
                <w:kern w:val="0"/>
                <w:sz w:val="28"/>
                <w:szCs w:val="28"/>
              </w:rPr>
              <w:t>四、实践教学条件</w:t>
            </w:r>
            <w:r w:rsidRPr="002348D1">
              <w:rPr>
                <w:rFonts w:asciiTheme="minorEastAsia" w:hAnsiTheme="minorEastAsia" w:cs="宋体"/>
                <w:b/>
                <w:color w:val="000000"/>
                <w:kern w:val="0"/>
                <w:sz w:val="28"/>
                <w:szCs w:val="28"/>
              </w:rPr>
              <w:t xml:space="preserve"> </w:t>
            </w:r>
          </w:p>
          <w:p w:rsidR="007555E6" w:rsidRPr="002348D1" w:rsidRDefault="007555E6" w:rsidP="002348D1">
            <w:pPr>
              <w:pStyle w:val="Default"/>
              <w:spacing w:line="560" w:lineRule="exact"/>
              <w:rPr>
                <w:rFonts w:asciiTheme="minorEastAsia" w:eastAsiaTheme="minorEastAsia" w:hAnsiTheme="minorEastAsia" w:cs="宋体"/>
                <w:color w:val="5F6468"/>
                <w:sz w:val="28"/>
                <w:szCs w:val="28"/>
              </w:rPr>
            </w:pPr>
            <w:r w:rsidRPr="002348D1">
              <w:rPr>
                <w:rFonts w:asciiTheme="minorEastAsia" w:eastAsiaTheme="minorEastAsia" w:hAnsiTheme="minorEastAsia" w:cs="Cambria"/>
                <w:b/>
                <w:bCs/>
                <w:sz w:val="28"/>
                <w:szCs w:val="28"/>
              </w:rPr>
              <w:t>&lt;1&gt;</w:t>
            </w:r>
            <w:r w:rsidRPr="002348D1">
              <w:rPr>
                <w:rFonts w:asciiTheme="minorEastAsia" w:eastAsiaTheme="minorEastAsia" w:hAnsiTheme="minorEastAsia" w:cs="宋体" w:hint="eastAsia"/>
                <w:b/>
                <w:sz w:val="28"/>
                <w:szCs w:val="28"/>
              </w:rPr>
              <w:t>表</w:t>
            </w:r>
            <w:r w:rsidRPr="002348D1">
              <w:rPr>
                <w:rFonts w:asciiTheme="minorEastAsia" w:eastAsiaTheme="minorEastAsia" w:hAnsiTheme="minorEastAsia" w:cs="Cambria"/>
                <w:b/>
                <w:bCs/>
                <w:sz w:val="28"/>
                <w:szCs w:val="28"/>
              </w:rPr>
              <w:t xml:space="preserve">4.1  </w:t>
            </w:r>
            <w:r w:rsidRPr="002348D1">
              <w:rPr>
                <w:rFonts w:asciiTheme="minorEastAsia" w:eastAsiaTheme="minorEastAsia" w:hAnsiTheme="minorEastAsia" w:cs="宋体" w:hint="eastAsia"/>
                <w:b/>
                <w:sz w:val="28"/>
                <w:szCs w:val="28"/>
              </w:rPr>
              <w:t>校内实践基地</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69、支持部门（单一选项）：国家级/省级/地市级/其他。</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70、设备值主要是指学校实践基地固定资产中使用期限超过一年，单位价值在1000元以上（其中：专用设备单位价值在1500元以上），并在使用过程中基本保持原有物质形态的资产。单位价值虽未达到规定标准，但是耐用时间在一年以上的大批同类物资，亦纳入采集范围。</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71、社会准捐赠设备值泛指社会各方的捐赠，为学校所用，不为学校所有的称为"准捐赠"；实物资产折算为资金统计。</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72、大型设备是指单价≥5万元的设备。</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73、学年使用频率＝∑（某课程使用该基地学生人数×周时数×学年内所开周数）。</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74、专职管理人员，当其承担多个实验实训室管理时，以某个实验实训室为专职，其他为兼职。</w:t>
            </w:r>
          </w:p>
          <w:p w:rsidR="00526DA5" w:rsidRPr="002348D1" w:rsidRDefault="00526DA5"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宋体" w:eastAsia="宋体" w:hAnsi="宋体" w:cs="宋体" w:hint="eastAsia"/>
                <w:color w:val="000000"/>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color w:val="000000"/>
                <w:kern w:val="0"/>
                <w:sz w:val="28"/>
                <w:szCs w:val="28"/>
              </w:rPr>
              <w:t></w:t>
            </w:r>
            <w:r w:rsidRPr="002348D1">
              <w:rPr>
                <w:rFonts w:asciiTheme="minorEastAsia" w:hAnsiTheme="minorEastAsia" w:cs="FangSong_GB2312"/>
                <w:b/>
                <w:color w:val="000000"/>
                <w:kern w:val="0"/>
                <w:sz w:val="28"/>
                <w:szCs w:val="28"/>
              </w:rPr>
              <w:t>特别提醒：</w:t>
            </w:r>
          </w:p>
          <w:p w:rsidR="00526DA5" w:rsidRPr="002348D1" w:rsidRDefault="00526DA5"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（1）每个实践基地占一行数据。该表容易犯的错误，一是格式二是</w:t>
            </w:r>
            <w:r w:rsidRPr="002348D1">
              <w:rPr>
                <w:rFonts w:asciiTheme="minorEastAsia" w:hAnsiTheme="minorEastAsia" w:cs="FangSong_GB2312"/>
                <w:color w:val="000000"/>
                <w:kern w:val="0"/>
                <w:sz w:val="28"/>
                <w:szCs w:val="28"/>
              </w:rPr>
              <w:lastRenderedPageBreak/>
              <w:t>单位。如果一个实验室已经归入一个实践基地，就不能归入其他实践基地。</w:t>
            </w:r>
          </w:p>
          <w:p w:rsidR="00526DA5" w:rsidRPr="002348D1" w:rsidRDefault="00526DA5"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（2）“面向专业”中的“主要专业”不超过5个，在网页输入时，按住Ctrl键逐一选取即可。</w:t>
            </w:r>
          </w:p>
          <w:p w:rsidR="00526DA5" w:rsidRPr="002348D1" w:rsidRDefault="00526DA5"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（3）主要实训项目：内涵与表“6.X.2.1 ＸＸ教师授课情况”中的“实训”不全一致。因“6.X.2.1 ＸＸ教师授课情况”中的“实训”是包括校内、校外的。本字段仅指校内部分。</w:t>
            </w:r>
          </w:p>
          <w:p w:rsidR="00526DA5" w:rsidRPr="002348D1" w:rsidRDefault="00526DA5" w:rsidP="002348D1">
            <w:pPr>
              <w:pStyle w:val="Default"/>
              <w:spacing w:line="560" w:lineRule="exact"/>
              <w:rPr>
                <w:rFonts w:asciiTheme="minorEastAsia" w:eastAsiaTheme="minorEastAsia" w:hAnsiTheme="minorEastAsia"/>
                <w:sz w:val="28"/>
                <w:szCs w:val="28"/>
              </w:rPr>
            </w:pPr>
            <w:r w:rsidRPr="002348D1">
              <w:rPr>
                <w:rFonts w:asciiTheme="minorEastAsia" w:eastAsiaTheme="minorEastAsia" w:hAnsiTheme="minorEastAsia"/>
                <w:sz w:val="28"/>
                <w:szCs w:val="28"/>
              </w:rPr>
              <w:t>（4）学年使用频率（人时）：社会：注意此处统计的是“人时”。“1.5 201</w:t>
            </w:r>
            <w:r w:rsidR="005A0310">
              <w:rPr>
                <w:rFonts w:asciiTheme="minorEastAsia" w:eastAsiaTheme="minorEastAsia" w:hAnsiTheme="minorEastAsia" w:hint="eastAsia"/>
                <w:sz w:val="28"/>
                <w:szCs w:val="28"/>
              </w:rPr>
              <w:t>8</w:t>
            </w:r>
            <w:r w:rsidRPr="002348D1">
              <w:rPr>
                <w:rFonts w:asciiTheme="minorEastAsia" w:eastAsiaTheme="minorEastAsia" w:hAnsiTheme="minorEastAsia"/>
                <w:sz w:val="28"/>
                <w:szCs w:val="28"/>
              </w:rPr>
              <w:t>年9月1日前在校生”内“培训规模（人天）”中的“社会”，“7.5 产学合作”中“学校为企业年培训员工数（人天）”，“</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eastAsiaTheme="minorEastAsia" w:hAnsiTheme="minorEastAsia"/>
                  <w:sz w:val="28"/>
                  <w:szCs w:val="28"/>
                </w:rPr>
                <w:t>7.3.2</w:t>
              </w:r>
            </w:smartTag>
            <w:r w:rsidRPr="002348D1">
              <w:rPr>
                <w:rFonts w:asciiTheme="minorEastAsia" w:eastAsiaTheme="minorEastAsia" w:hAnsiTheme="minorEastAsia"/>
                <w:sz w:val="28"/>
                <w:szCs w:val="28"/>
              </w:rPr>
              <w:t xml:space="preserve"> 应届毕业生获证及社会技术培训情况”中“与专业相关的社会技术培训总数（人天）”统计的都是人天。</w:t>
            </w:r>
          </w:p>
          <w:p w:rsidR="00526DA5" w:rsidRPr="002348D1" w:rsidRDefault="00526DA5"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color w:val="000000"/>
                <w:kern w:val="0"/>
                <w:sz w:val="28"/>
                <w:szCs w:val="28"/>
              </w:rPr>
              <w:t>&lt;</w:t>
            </w:r>
            <w:r w:rsidRPr="002348D1">
              <w:rPr>
                <w:rFonts w:asciiTheme="minorEastAsia" w:hAnsiTheme="minorEastAsia" w:cs="Cambria" w:hint="eastAsia"/>
                <w:b/>
                <w:bCs/>
                <w:color w:val="000000"/>
                <w:kern w:val="0"/>
                <w:sz w:val="28"/>
                <w:szCs w:val="28"/>
              </w:rPr>
              <w:t>2</w:t>
            </w:r>
            <w:r w:rsidRPr="002348D1">
              <w:rPr>
                <w:rFonts w:asciiTheme="minorEastAsia" w:hAnsiTheme="minorEastAsia" w:cs="Cambria"/>
                <w:b/>
                <w:bCs/>
                <w:color w:val="000000"/>
                <w:kern w:val="0"/>
                <w:sz w:val="28"/>
                <w:szCs w:val="28"/>
              </w:rPr>
              <w:t>&gt;</w:t>
            </w:r>
            <w:r w:rsidRPr="002348D1">
              <w:rPr>
                <w:rFonts w:asciiTheme="minorEastAsia" w:hAnsiTheme="minorEastAsia" w:cs="宋体" w:hint="eastAsia"/>
                <w:b/>
                <w:color w:val="000000"/>
                <w:kern w:val="0"/>
                <w:sz w:val="28"/>
                <w:szCs w:val="28"/>
              </w:rPr>
              <w:t>表</w:t>
            </w:r>
            <w:r w:rsidRPr="002348D1">
              <w:rPr>
                <w:rFonts w:asciiTheme="minorEastAsia" w:hAnsiTheme="minorEastAsia" w:cs="Cambria"/>
                <w:b/>
                <w:bCs/>
                <w:color w:val="000000"/>
                <w:kern w:val="0"/>
                <w:sz w:val="28"/>
                <w:szCs w:val="28"/>
              </w:rPr>
              <w:t>4.2</w:t>
            </w:r>
            <w:r w:rsidRPr="002348D1">
              <w:rPr>
                <w:rFonts w:asciiTheme="minorEastAsia" w:hAnsiTheme="minorEastAsia" w:cs="Cambria" w:hint="eastAsia"/>
                <w:b/>
                <w:bCs/>
                <w:color w:val="000000"/>
                <w:kern w:val="0"/>
                <w:sz w:val="28"/>
                <w:szCs w:val="28"/>
              </w:rPr>
              <w:t xml:space="preserve"> </w:t>
            </w:r>
            <w:r w:rsidRPr="002348D1">
              <w:rPr>
                <w:rFonts w:asciiTheme="minorEastAsia" w:hAnsiTheme="minorEastAsia" w:cs="宋体" w:hint="eastAsia"/>
                <w:b/>
                <w:color w:val="000000"/>
                <w:kern w:val="0"/>
                <w:sz w:val="28"/>
                <w:szCs w:val="28"/>
              </w:rPr>
              <w:t>校外实习实训基地</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75、是否有住宿条件（单一选项）：是/否。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76、基地是否发放学生实习补贴（包括顶岗实习）（单一选项）：是/否。</w:t>
            </w:r>
          </w:p>
          <w:p w:rsidR="00393606" w:rsidRPr="002348D1" w:rsidRDefault="00393606"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宋体" w:eastAsia="宋体" w:hAnsi="宋体" w:cs="宋体" w:hint="eastAsia"/>
                <w:color w:val="000000"/>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color w:val="000000"/>
                <w:kern w:val="0"/>
                <w:sz w:val="28"/>
                <w:szCs w:val="28"/>
              </w:rPr>
              <w:t></w:t>
            </w:r>
            <w:r w:rsidRPr="002348D1">
              <w:rPr>
                <w:rFonts w:asciiTheme="minorEastAsia" w:hAnsiTheme="minorEastAsia" w:cs="FangSong_GB2312"/>
                <w:b/>
                <w:color w:val="000000"/>
                <w:kern w:val="0"/>
                <w:sz w:val="28"/>
                <w:szCs w:val="28"/>
              </w:rPr>
              <w:t>特别提醒：</w:t>
            </w:r>
          </w:p>
          <w:p w:rsidR="00393606" w:rsidRPr="002348D1" w:rsidRDefault="00393606"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（1）每个校外实习实训基地（一个企业）占一行数据，如有多个专业共用一个企业的现象，包含在“主要专业”中，其他数据合并计算。</w:t>
            </w:r>
          </w:p>
          <w:p w:rsidR="00393606" w:rsidRPr="002348D1" w:rsidRDefault="00393606"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（2）“面向专业”中的“主要专业”不超过5个，在网页输入时，按住Ctrl键逐一选取即可。</w:t>
            </w:r>
          </w:p>
          <w:p w:rsidR="00393606" w:rsidRPr="002348D1" w:rsidRDefault="00393606"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（3）接待学生量(人次)：数值应大于此表中的“其中接受半年顶岗实习学生数(人)”</w:t>
            </w:r>
          </w:p>
          <w:p w:rsidR="00393606" w:rsidRPr="002348D1" w:rsidRDefault="00393606"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（4）其中接受半年顶岗实习数（人）：同一企业的实习数应与表“7.4</w:t>
            </w:r>
            <w:r w:rsidRPr="002348D1">
              <w:rPr>
                <w:rFonts w:asciiTheme="minorEastAsia" w:hAnsiTheme="minorEastAsia" w:cs="FangSong_GB2312"/>
                <w:color w:val="000000"/>
                <w:kern w:val="0"/>
                <w:sz w:val="28"/>
                <w:szCs w:val="28"/>
              </w:rPr>
              <w:lastRenderedPageBreak/>
              <w:t>顶岗实习”中的实习数保持一致。</w:t>
            </w:r>
          </w:p>
          <w:p w:rsidR="00393606" w:rsidRPr="002348D1" w:rsidRDefault="00393606"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（5）学校向基地支付专项实习经费（元/生）：如果有应列入5.2 经费支出“日常教学经费”中的“实习专项”中，注意统计的时间段。</w:t>
            </w:r>
          </w:p>
          <w:p w:rsidR="00393606" w:rsidRPr="002348D1" w:rsidRDefault="00393606"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（6）接收毕业生就业数（人）：同一企业的就业数应与“</w:t>
            </w:r>
            <w:r w:rsidR="000B7010">
              <w:rPr>
                <w:rFonts w:asciiTheme="minorEastAsia" w:hAnsiTheme="minorEastAsia" w:cs="FangSong_GB2312" w:hint="eastAsia"/>
                <w:color w:val="000000"/>
                <w:kern w:val="0"/>
                <w:sz w:val="28"/>
                <w:szCs w:val="28"/>
              </w:rPr>
              <w:t>10.1.1</w:t>
            </w:r>
            <w:r w:rsidR="006F1B2C">
              <w:rPr>
                <w:rFonts w:asciiTheme="minorEastAsia" w:hAnsiTheme="minorEastAsia" w:cs="FangSong_GB2312" w:hint="eastAsia"/>
                <w:color w:val="000000"/>
                <w:kern w:val="0"/>
                <w:sz w:val="28"/>
                <w:szCs w:val="28"/>
              </w:rPr>
              <w:t>学生就业</w:t>
            </w:r>
            <w:r w:rsidRPr="002348D1">
              <w:rPr>
                <w:rFonts w:asciiTheme="minorEastAsia" w:hAnsiTheme="minorEastAsia" w:cs="FangSong_GB2312"/>
                <w:color w:val="000000"/>
                <w:kern w:val="0"/>
                <w:sz w:val="28"/>
                <w:szCs w:val="28"/>
              </w:rPr>
              <w:t>信息”中学生填报的就业单位统计数保持一致。</w:t>
            </w:r>
          </w:p>
          <w:p w:rsidR="00393606" w:rsidRPr="002348D1" w:rsidRDefault="00393606"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color w:val="000000"/>
                <w:kern w:val="0"/>
                <w:sz w:val="28"/>
                <w:szCs w:val="28"/>
              </w:rPr>
              <w:t>&lt;</w:t>
            </w:r>
            <w:r w:rsidRPr="002348D1">
              <w:rPr>
                <w:rFonts w:asciiTheme="minorEastAsia" w:hAnsiTheme="minorEastAsia" w:cs="Cambria" w:hint="eastAsia"/>
                <w:b/>
                <w:bCs/>
                <w:color w:val="000000"/>
                <w:kern w:val="0"/>
                <w:sz w:val="28"/>
                <w:szCs w:val="28"/>
              </w:rPr>
              <w:t>3</w:t>
            </w:r>
            <w:r w:rsidRPr="002348D1">
              <w:rPr>
                <w:rFonts w:asciiTheme="minorEastAsia" w:hAnsiTheme="minorEastAsia" w:cs="Cambria"/>
                <w:b/>
                <w:bCs/>
                <w:color w:val="000000"/>
                <w:kern w:val="0"/>
                <w:sz w:val="28"/>
                <w:szCs w:val="28"/>
              </w:rPr>
              <w:t>&gt;</w:t>
            </w:r>
            <w:r w:rsidRPr="002348D1">
              <w:rPr>
                <w:rFonts w:asciiTheme="minorEastAsia" w:hAnsiTheme="minorEastAsia" w:cs="宋体" w:hint="eastAsia"/>
                <w:b/>
                <w:color w:val="000000"/>
                <w:kern w:val="0"/>
                <w:sz w:val="28"/>
                <w:szCs w:val="28"/>
              </w:rPr>
              <w:t>表</w:t>
            </w:r>
            <w:r w:rsidRPr="002348D1">
              <w:rPr>
                <w:rFonts w:asciiTheme="minorEastAsia" w:hAnsiTheme="minorEastAsia" w:cs="Cambria"/>
                <w:b/>
                <w:bCs/>
                <w:color w:val="000000"/>
                <w:kern w:val="0"/>
                <w:sz w:val="28"/>
                <w:szCs w:val="28"/>
              </w:rPr>
              <w:t>4.3</w:t>
            </w:r>
            <w:r w:rsidRPr="002348D1">
              <w:rPr>
                <w:rFonts w:asciiTheme="minorEastAsia" w:hAnsiTheme="minorEastAsia" w:cs="Cambria" w:hint="eastAsia"/>
                <w:b/>
                <w:bCs/>
                <w:color w:val="000000"/>
                <w:kern w:val="0"/>
                <w:sz w:val="28"/>
                <w:szCs w:val="28"/>
              </w:rPr>
              <w:t xml:space="preserve"> </w:t>
            </w:r>
            <w:r w:rsidRPr="002348D1">
              <w:rPr>
                <w:rFonts w:asciiTheme="minorEastAsia" w:hAnsiTheme="minorEastAsia" w:cs="宋体" w:hint="eastAsia"/>
                <w:b/>
                <w:color w:val="000000"/>
                <w:kern w:val="0"/>
                <w:sz w:val="28"/>
                <w:szCs w:val="28"/>
              </w:rPr>
              <w:t>职业技能鉴定机构</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77、级别（单一选项）：国家级/省级/地市级/校级。</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78、部门（单一选项）：中央部委/省市部门/行业/企业/其他。</w:t>
            </w:r>
          </w:p>
          <w:p w:rsidR="00393606" w:rsidRPr="002348D1" w:rsidRDefault="00393606"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宋体" w:eastAsia="宋体" w:hAnsi="宋体" w:cs="宋体" w:hint="eastAsia"/>
                <w:color w:val="000000"/>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color w:val="000000"/>
                <w:kern w:val="0"/>
                <w:sz w:val="28"/>
                <w:szCs w:val="28"/>
              </w:rPr>
              <w:t></w:t>
            </w:r>
            <w:r w:rsidRPr="002348D1">
              <w:rPr>
                <w:rFonts w:asciiTheme="minorEastAsia" w:hAnsiTheme="minorEastAsia" w:cs="FangSong_GB2312"/>
                <w:b/>
                <w:color w:val="000000"/>
                <w:kern w:val="0"/>
                <w:sz w:val="28"/>
                <w:szCs w:val="28"/>
              </w:rPr>
              <w:t>特别提醒：</w:t>
            </w:r>
          </w:p>
          <w:p w:rsidR="00393606" w:rsidRPr="002348D1" w:rsidRDefault="00393606"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此处应为依托学校职业技能鉴定所、专业所建立的职业技能鉴定机构。</w:t>
            </w:r>
          </w:p>
          <w:p w:rsidR="00393606" w:rsidRPr="002348D1" w:rsidRDefault="00393606" w:rsidP="002348D1">
            <w:pPr>
              <w:autoSpaceDE w:val="0"/>
              <w:autoSpaceDN w:val="0"/>
              <w:adjustRightInd w:val="0"/>
              <w:spacing w:line="560" w:lineRule="exact"/>
              <w:jc w:val="left"/>
              <w:rPr>
                <w:rFonts w:asciiTheme="minorEastAsia" w:hAnsiTheme="minorEastAsia" w:cs="宋体"/>
                <w:b/>
                <w:color w:val="000000"/>
                <w:kern w:val="0"/>
                <w:sz w:val="28"/>
                <w:szCs w:val="28"/>
              </w:rPr>
            </w:pPr>
          </w:p>
          <w:p w:rsidR="00393606" w:rsidRPr="002348D1" w:rsidRDefault="00393606"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b/>
                <w:color w:val="000000"/>
                <w:kern w:val="0"/>
                <w:sz w:val="28"/>
                <w:szCs w:val="28"/>
              </w:rPr>
              <w:t>五、办学经费</w:t>
            </w:r>
            <w:r w:rsidRPr="002348D1">
              <w:rPr>
                <w:rFonts w:asciiTheme="minorEastAsia" w:hAnsiTheme="minorEastAsia" w:cs="宋体"/>
                <w:b/>
                <w:color w:val="000000"/>
                <w:kern w:val="0"/>
                <w:sz w:val="28"/>
                <w:szCs w:val="28"/>
              </w:rPr>
              <w:t xml:space="preserve"> </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79、办学经费的有关数据按自然年度采集，即本学年第一学期所在日历年度，如201</w:t>
            </w:r>
            <w:r w:rsidR="00393606" w:rsidRPr="002348D1">
              <w:rPr>
                <w:rFonts w:asciiTheme="minorEastAsia" w:hAnsiTheme="minorEastAsia" w:cs="宋体" w:hint="eastAsia"/>
                <w:color w:val="5F6468"/>
                <w:kern w:val="0"/>
                <w:sz w:val="28"/>
                <w:szCs w:val="28"/>
              </w:rPr>
              <w:t>7</w:t>
            </w:r>
            <w:r w:rsidRPr="002348D1">
              <w:rPr>
                <w:rFonts w:asciiTheme="minorEastAsia" w:hAnsiTheme="minorEastAsia" w:cs="宋体" w:hint="eastAsia"/>
                <w:color w:val="5F6468"/>
                <w:kern w:val="0"/>
                <w:sz w:val="28"/>
                <w:szCs w:val="28"/>
              </w:rPr>
              <w:t>/201</w:t>
            </w:r>
            <w:r w:rsidR="00393606" w:rsidRPr="002348D1">
              <w:rPr>
                <w:rFonts w:asciiTheme="minorEastAsia" w:hAnsiTheme="minorEastAsia" w:cs="宋体" w:hint="eastAsia"/>
                <w:color w:val="5F6468"/>
                <w:kern w:val="0"/>
                <w:sz w:val="28"/>
                <w:szCs w:val="28"/>
              </w:rPr>
              <w:t>8</w:t>
            </w:r>
            <w:r w:rsidRPr="002348D1">
              <w:rPr>
                <w:rFonts w:asciiTheme="minorEastAsia" w:hAnsiTheme="minorEastAsia" w:cs="宋体" w:hint="eastAsia"/>
                <w:color w:val="5F6468"/>
                <w:kern w:val="0"/>
                <w:sz w:val="28"/>
                <w:szCs w:val="28"/>
              </w:rPr>
              <w:t>学年度，办学经费统计年度为201</w:t>
            </w:r>
            <w:r w:rsidR="00393606" w:rsidRPr="002348D1">
              <w:rPr>
                <w:rFonts w:asciiTheme="minorEastAsia" w:hAnsiTheme="minorEastAsia" w:cs="宋体" w:hint="eastAsia"/>
                <w:color w:val="5F6468"/>
                <w:kern w:val="0"/>
                <w:sz w:val="28"/>
                <w:szCs w:val="28"/>
              </w:rPr>
              <w:t>7</w:t>
            </w:r>
            <w:r w:rsidRPr="002348D1">
              <w:rPr>
                <w:rFonts w:asciiTheme="minorEastAsia" w:hAnsiTheme="minorEastAsia" w:cs="宋体" w:hint="eastAsia"/>
                <w:color w:val="5F6468"/>
                <w:kern w:val="0"/>
                <w:sz w:val="28"/>
                <w:szCs w:val="28"/>
              </w:rPr>
              <w:t>年。</w:t>
            </w:r>
          </w:p>
          <w:p w:rsidR="00393606" w:rsidRPr="002348D1" w:rsidRDefault="00393606"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393606" w:rsidRPr="002348D1" w:rsidRDefault="00393606"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学校总收入和总支出不包含贷款金额和还贷金额。</w:t>
            </w:r>
          </w:p>
          <w:p w:rsidR="00393606" w:rsidRPr="002348D1" w:rsidRDefault="00393606"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Cambria"/>
                <w:b/>
                <w:bCs/>
                <w:kern w:val="0"/>
                <w:sz w:val="28"/>
                <w:szCs w:val="28"/>
              </w:rPr>
              <w:t>&lt;1&gt;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5.1 </w:t>
            </w:r>
            <w:r w:rsidRPr="002348D1">
              <w:rPr>
                <w:rFonts w:asciiTheme="minorEastAsia" w:hAnsiTheme="minorEastAsia" w:cs="宋体" w:hint="eastAsia"/>
                <w:b/>
                <w:kern w:val="0"/>
                <w:sz w:val="28"/>
                <w:szCs w:val="28"/>
              </w:rPr>
              <w:t>经费收入</w:t>
            </w:r>
            <w:r w:rsidRPr="002348D1">
              <w:rPr>
                <w:rFonts w:asciiTheme="minorEastAsia" w:hAnsiTheme="minorEastAsia" w:cs="宋体"/>
                <w:b/>
                <w:kern w:val="0"/>
                <w:sz w:val="28"/>
                <w:szCs w:val="28"/>
              </w:rPr>
              <w:t>——</w:t>
            </w:r>
            <w:r w:rsidRPr="002348D1">
              <w:rPr>
                <w:rFonts w:asciiTheme="minorEastAsia" w:hAnsiTheme="minorEastAsia" w:cs="宋体" w:hint="eastAsia"/>
                <w:b/>
                <w:kern w:val="0"/>
                <w:sz w:val="28"/>
                <w:szCs w:val="28"/>
              </w:rPr>
              <w:t>学费收入</w:t>
            </w:r>
          </w:p>
          <w:p w:rsidR="00393606" w:rsidRPr="002348D1" w:rsidRDefault="00393606"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&lt;2&gt;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5.1 </w:t>
            </w:r>
            <w:r w:rsidRPr="002348D1">
              <w:rPr>
                <w:rFonts w:asciiTheme="minorEastAsia" w:hAnsiTheme="minorEastAsia" w:cs="宋体" w:hint="eastAsia"/>
                <w:b/>
                <w:kern w:val="0"/>
                <w:sz w:val="28"/>
                <w:szCs w:val="28"/>
              </w:rPr>
              <w:t>经费收入</w:t>
            </w:r>
            <w:r w:rsidRPr="002348D1">
              <w:rPr>
                <w:rFonts w:asciiTheme="minorEastAsia" w:hAnsiTheme="minorEastAsia" w:cs="宋体"/>
                <w:b/>
                <w:kern w:val="0"/>
                <w:sz w:val="28"/>
                <w:szCs w:val="28"/>
              </w:rPr>
              <w:t>——</w:t>
            </w:r>
            <w:r w:rsidRPr="002348D1">
              <w:rPr>
                <w:rFonts w:asciiTheme="minorEastAsia" w:hAnsiTheme="minorEastAsia" w:cs="宋体" w:hint="eastAsia"/>
                <w:b/>
                <w:kern w:val="0"/>
                <w:sz w:val="28"/>
                <w:szCs w:val="28"/>
              </w:rPr>
              <w:t>中央地方财政专项投入</w:t>
            </w:r>
          </w:p>
          <w:p w:rsidR="00393606" w:rsidRPr="002348D1" w:rsidRDefault="00393606"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&lt;3&gt;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5.1 </w:t>
            </w:r>
            <w:r w:rsidRPr="002348D1">
              <w:rPr>
                <w:rFonts w:asciiTheme="minorEastAsia" w:hAnsiTheme="minorEastAsia" w:cs="宋体" w:hint="eastAsia"/>
                <w:b/>
                <w:kern w:val="0"/>
                <w:sz w:val="28"/>
                <w:szCs w:val="28"/>
              </w:rPr>
              <w:t>经费收入</w:t>
            </w:r>
            <w:r w:rsidRPr="002348D1">
              <w:rPr>
                <w:rFonts w:asciiTheme="minorEastAsia" w:hAnsiTheme="minorEastAsia" w:cs="宋体"/>
                <w:b/>
                <w:kern w:val="0"/>
                <w:sz w:val="28"/>
                <w:szCs w:val="28"/>
              </w:rPr>
              <w:t>——</w:t>
            </w:r>
            <w:r w:rsidRPr="002348D1">
              <w:rPr>
                <w:rFonts w:asciiTheme="minorEastAsia" w:hAnsiTheme="minorEastAsia" w:cs="宋体" w:hint="eastAsia"/>
                <w:b/>
                <w:kern w:val="0"/>
                <w:sz w:val="28"/>
                <w:szCs w:val="28"/>
              </w:rPr>
              <w:t>其他</w:t>
            </w:r>
          </w:p>
          <w:p w:rsidR="00393606" w:rsidRPr="002348D1" w:rsidRDefault="00393606"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393606" w:rsidRPr="002348D1" w:rsidRDefault="00393606"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（1）社会捐赠金额中不包含准捐赠的经费</w:t>
            </w:r>
          </w:p>
          <w:p w:rsidR="00393606" w:rsidRPr="002348D1" w:rsidRDefault="00393606"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&lt;4&gt;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5.1 </w:t>
            </w:r>
            <w:r w:rsidRPr="002348D1">
              <w:rPr>
                <w:rFonts w:asciiTheme="minorEastAsia" w:hAnsiTheme="minorEastAsia" w:cs="宋体" w:hint="eastAsia"/>
                <w:b/>
                <w:kern w:val="0"/>
                <w:sz w:val="28"/>
                <w:szCs w:val="28"/>
              </w:rPr>
              <w:t>经费收入</w:t>
            </w:r>
            <w:r w:rsidRPr="002348D1">
              <w:rPr>
                <w:rFonts w:asciiTheme="minorEastAsia" w:hAnsiTheme="minorEastAsia" w:cs="宋体"/>
                <w:b/>
                <w:kern w:val="0"/>
                <w:sz w:val="28"/>
                <w:szCs w:val="28"/>
              </w:rPr>
              <w:t>——</w:t>
            </w:r>
            <w:r w:rsidRPr="002348D1">
              <w:rPr>
                <w:rFonts w:asciiTheme="minorEastAsia" w:hAnsiTheme="minorEastAsia" w:cs="宋体" w:hint="eastAsia"/>
                <w:b/>
                <w:kern w:val="0"/>
                <w:sz w:val="28"/>
                <w:szCs w:val="28"/>
              </w:rPr>
              <w:t>财政经常性补助收入</w:t>
            </w:r>
          </w:p>
          <w:p w:rsidR="00393606" w:rsidRPr="002348D1" w:rsidRDefault="00393606"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&lt;5&gt;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5.1.2</w:t>
              </w:r>
            </w:smartTag>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经费收入</w:t>
            </w:r>
            <w:r w:rsidRPr="002348D1">
              <w:rPr>
                <w:rFonts w:asciiTheme="minorEastAsia" w:hAnsiTheme="minorEastAsia" w:cs="宋体"/>
                <w:b/>
                <w:kern w:val="0"/>
                <w:sz w:val="28"/>
                <w:szCs w:val="28"/>
              </w:rPr>
              <w:t>——</w:t>
            </w:r>
            <w:r w:rsidRPr="002348D1">
              <w:rPr>
                <w:rFonts w:asciiTheme="minorEastAsia" w:hAnsiTheme="minorEastAsia" w:cs="宋体" w:hint="eastAsia"/>
                <w:b/>
                <w:kern w:val="0"/>
                <w:sz w:val="28"/>
                <w:szCs w:val="28"/>
              </w:rPr>
              <w:t>学校总收入中其他情况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80、财政拨款是指学校通过各种财政渠道获得的经费收入，包括财政预算内、预算外、专项、经常性补贴等。</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81、政府购买服务到款额是指学校承接政府购买服务项目的实际到账总收入，包括扶贫专项、社会人员培训、社区服务、技术交易、及其他各类政府购买的服务费用。</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82、技术服务到款额是指除政府购买服务项目以外，学校科研技术服务的实际到账总收入，包括纵向科研、横向技术服务、培训服务、技术交易等经费。</w:t>
            </w:r>
          </w:p>
          <w:p w:rsidR="00F22F5A" w:rsidRPr="002348D1" w:rsidRDefault="00F22F5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F22F5A" w:rsidRPr="002348D1" w:rsidRDefault="00F22F5A"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hint="eastAsia"/>
                <w:kern w:val="0"/>
                <w:sz w:val="28"/>
                <w:szCs w:val="28"/>
              </w:rPr>
              <w:t>本表</w:t>
            </w:r>
            <w:r w:rsidR="00D04FA7">
              <w:rPr>
                <w:rFonts w:asciiTheme="minorEastAsia" w:hAnsiTheme="minorEastAsia" w:hint="eastAsia"/>
                <w:kern w:val="0"/>
                <w:sz w:val="28"/>
                <w:szCs w:val="28"/>
              </w:rPr>
              <w:t>要</w:t>
            </w:r>
            <w:r w:rsidRPr="002348D1">
              <w:rPr>
                <w:rFonts w:asciiTheme="minorEastAsia" w:hAnsiTheme="minorEastAsia"/>
                <w:kern w:val="0"/>
                <w:sz w:val="28"/>
                <w:szCs w:val="28"/>
              </w:rPr>
              <w:t>注意与督导办的高职院校适应社会能力需求的相关数据进行匹配。</w:t>
            </w:r>
          </w:p>
          <w:p w:rsidR="00F22F5A" w:rsidRPr="002348D1" w:rsidRDefault="00F22F5A"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&lt;6&gt;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5.2</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经费支出</w:t>
            </w:r>
            <w:r w:rsidRPr="002348D1">
              <w:rPr>
                <w:rFonts w:asciiTheme="minorEastAsia" w:hAnsiTheme="minorEastAsia" w:cs="宋体"/>
                <w:b/>
                <w:kern w:val="0"/>
                <w:sz w:val="28"/>
                <w:szCs w:val="28"/>
              </w:rPr>
              <w:t>——</w:t>
            </w:r>
            <w:r w:rsidRPr="002348D1">
              <w:rPr>
                <w:rFonts w:asciiTheme="minorEastAsia" w:hAnsiTheme="minorEastAsia" w:cs="宋体" w:hint="eastAsia"/>
                <w:b/>
                <w:kern w:val="0"/>
                <w:sz w:val="28"/>
                <w:szCs w:val="28"/>
              </w:rPr>
              <w:t>日常教学经费</w:t>
            </w:r>
          </w:p>
          <w:p w:rsidR="00F22F5A" w:rsidRPr="002348D1" w:rsidRDefault="00F22F5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F22F5A" w:rsidRPr="002348D1" w:rsidRDefault="00F22F5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聘请兼职教师经费：不包括聘请兼课教师的费用。</w:t>
            </w:r>
          </w:p>
          <w:p w:rsidR="00F22F5A" w:rsidRPr="002348D1" w:rsidRDefault="00F22F5A"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7</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5.2</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经费支出</w:t>
            </w:r>
            <w:r w:rsidRPr="002348D1">
              <w:rPr>
                <w:rFonts w:asciiTheme="minorEastAsia" w:hAnsiTheme="minorEastAsia" w:cs="宋体"/>
                <w:b/>
                <w:kern w:val="0"/>
                <w:sz w:val="28"/>
                <w:szCs w:val="28"/>
              </w:rPr>
              <w:t>——</w:t>
            </w:r>
            <w:r w:rsidRPr="002348D1">
              <w:rPr>
                <w:rFonts w:asciiTheme="minorEastAsia" w:hAnsiTheme="minorEastAsia" w:cs="宋体" w:hint="eastAsia"/>
                <w:b/>
                <w:kern w:val="0"/>
                <w:sz w:val="28"/>
                <w:szCs w:val="28"/>
              </w:rPr>
              <w:t>教学改革及研究</w:t>
            </w:r>
          </w:p>
          <w:p w:rsidR="00F22F5A" w:rsidRPr="002348D1" w:rsidRDefault="00F22F5A"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8</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5.2</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经费支出</w:t>
            </w:r>
            <w:r w:rsidRPr="002348D1">
              <w:rPr>
                <w:rFonts w:asciiTheme="minorEastAsia" w:hAnsiTheme="minorEastAsia" w:cs="宋体"/>
                <w:b/>
                <w:kern w:val="0"/>
                <w:sz w:val="28"/>
                <w:szCs w:val="28"/>
              </w:rPr>
              <w:t>——</w:t>
            </w:r>
            <w:r w:rsidRPr="002348D1">
              <w:rPr>
                <w:rFonts w:asciiTheme="minorEastAsia" w:hAnsiTheme="minorEastAsia" w:cs="宋体" w:hint="eastAsia"/>
                <w:b/>
                <w:kern w:val="0"/>
                <w:sz w:val="28"/>
                <w:szCs w:val="28"/>
              </w:rPr>
              <w:t>师资建设</w:t>
            </w:r>
          </w:p>
          <w:p w:rsidR="00F22F5A" w:rsidRPr="002348D1" w:rsidRDefault="00F22F5A"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10</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5.2</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经费支出</w:t>
            </w:r>
            <w:r w:rsidRPr="002348D1">
              <w:rPr>
                <w:rFonts w:asciiTheme="minorEastAsia" w:hAnsiTheme="minorEastAsia" w:cs="宋体"/>
                <w:b/>
                <w:kern w:val="0"/>
                <w:sz w:val="28"/>
                <w:szCs w:val="28"/>
              </w:rPr>
              <w:t>——</w:t>
            </w:r>
            <w:r w:rsidRPr="002348D1">
              <w:rPr>
                <w:rFonts w:asciiTheme="minorEastAsia" w:hAnsiTheme="minorEastAsia" w:cs="宋体" w:hint="eastAsia"/>
                <w:b/>
                <w:kern w:val="0"/>
                <w:sz w:val="28"/>
                <w:szCs w:val="28"/>
              </w:rPr>
              <w:t>其他</w:t>
            </w:r>
          </w:p>
          <w:p w:rsidR="00F22F5A" w:rsidRPr="002348D1" w:rsidRDefault="00F22F5A"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11</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5.2</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经费支出</w:t>
            </w:r>
            <w:r w:rsidRPr="002348D1">
              <w:rPr>
                <w:rFonts w:asciiTheme="minorEastAsia" w:hAnsiTheme="minorEastAsia" w:cs="宋体"/>
                <w:b/>
                <w:kern w:val="0"/>
                <w:sz w:val="28"/>
                <w:szCs w:val="28"/>
              </w:rPr>
              <w:t>——</w:t>
            </w:r>
            <w:r w:rsidRPr="002348D1">
              <w:rPr>
                <w:rFonts w:asciiTheme="minorEastAsia" w:hAnsiTheme="minorEastAsia" w:cs="宋体" w:hint="eastAsia"/>
                <w:b/>
                <w:kern w:val="0"/>
                <w:sz w:val="28"/>
                <w:szCs w:val="28"/>
              </w:rPr>
              <w:t>基本信息</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83、日常教学经费包括实验实习费、教学仪器维修费、教学差旅费、资料讲义费、体育维持费和聘请兼职教师费等。</w:t>
            </w:r>
          </w:p>
          <w:p w:rsidR="00BD63E9" w:rsidRPr="002348D1" w:rsidRDefault="00BD63E9"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宋体" w:hint="eastAsia"/>
                <w:b/>
                <w:kern w:val="0"/>
                <w:sz w:val="28"/>
                <w:szCs w:val="28"/>
              </w:rPr>
              <w:t>六、师资队伍</w:t>
            </w:r>
            <w:r w:rsidRPr="002348D1">
              <w:rPr>
                <w:rFonts w:asciiTheme="minorEastAsia" w:hAnsiTheme="minorEastAsia" w:cs="宋体"/>
                <w:b/>
                <w:kern w:val="0"/>
                <w:sz w:val="28"/>
                <w:szCs w:val="28"/>
              </w:rPr>
              <w:t xml:space="preserve"> </w:t>
            </w:r>
          </w:p>
          <w:p w:rsidR="00BD63E9" w:rsidRPr="002348D1" w:rsidRDefault="00BD63E9"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&lt;1&gt;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6.1.1  </w:t>
            </w:r>
            <w:r w:rsidRPr="002348D1">
              <w:rPr>
                <w:rFonts w:asciiTheme="minorEastAsia" w:hAnsiTheme="minorEastAsia" w:cs="宋体" w:hint="eastAsia"/>
                <w:b/>
                <w:kern w:val="0"/>
                <w:sz w:val="28"/>
                <w:szCs w:val="28"/>
              </w:rPr>
              <w:t>校内专任教师基本情况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84、校内专任教师是指具有教师资格，专门从事教学工作的人员，可包括正式签约聘用的非在编的全职教师。</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85、学位（单一选项）：博士/硕士/学士。</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86、专业领域是指教师所从事的专业所归属的学科门类（单一选项）：哲学/经济学/法学/教育学/文学/历史学/理学/工学/农学/医学/管理学/艺术学。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87、专业特长是指教师在专业领域某一方面的优势和专长。</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88、专业技术职务是指教师获得的人事部门认定的职称，包括教师系列职称、工程系列职称、研究员系列职称等。</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89、职业资格证书是指教师获得的劳动与社会保障部门、其他部委、行业、企业等颁发的各类职业资格证书。各类技能证书也在本栏填写。如果该教师具有两张及以上证书，选最高的填写。</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90、专业教师是指编制在专业系部并承担专业基础课和专业课的教师</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91、是否为骨干教师（单一选项）：是/否。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92、是否为双师素质教师（单一选项）：是/否。双师素质教师是指具有教师资格，又具备下列条件之一的校内专任教师和校内兼课人员：⑴具有本专业中级（或以上）技术职称及职业资格（含持有行业特许的资格证书及具有专业资格或专业技能考评员资格者），并在近五年主持（或主要参与）过校内实践教学设施建设或提升技术水平的设计安装工作，使用效果好，在省内同类院校中居先进水平；⑵近五年中有两年以上（可累计计算）在企业第一线本专业实际工作经历，能全面指导学生专业实践实训活动；⑶近五年主持（或主要参与）过应用技术研究，成果已被企业使用，效益</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93、教学名师（单一选项）：国家级/省部级/地市级/院校级/否。</w:t>
            </w:r>
          </w:p>
          <w:p w:rsidR="00B8498C" w:rsidRPr="002348D1" w:rsidRDefault="00B8498C"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B8498C" w:rsidRPr="002348D1" w:rsidRDefault="00B8498C"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（1）出生日期按标准格式输入8位，如1980年9月1日，表示为：</w:t>
            </w:r>
            <w:r w:rsidRPr="002348D1">
              <w:rPr>
                <w:rFonts w:asciiTheme="minorEastAsia" w:hAnsiTheme="minorEastAsia" w:cs="FangSong_GB2312"/>
                <w:kern w:val="0"/>
                <w:sz w:val="28"/>
                <w:szCs w:val="28"/>
              </w:rPr>
              <w:lastRenderedPageBreak/>
              <w:t>19800901。</w:t>
            </w:r>
          </w:p>
          <w:p w:rsidR="00B8498C" w:rsidRPr="002348D1" w:rsidRDefault="00B8498C"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（2）年月按标准格式输入6位，如2008年9月，表示为：200809。</w:t>
            </w:r>
          </w:p>
          <w:p w:rsidR="00B8498C" w:rsidRPr="002348D1" w:rsidRDefault="00B8498C"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（3）教师性质为“校内专任教师”的职业资格证书一栏不包括“教师资格证书”，其余性质的教师可以填写。</w:t>
            </w:r>
          </w:p>
          <w:p w:rsidR="00B8498C" w:rsidRPr="002348D1" w:rsidRDefault="00B8498C"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（4）“教学名师”合计数只统计国家和省部两个级别。</w:t>
            </w:r>
          </w:p>
          <w:p w:rsidR="00B8498C" w:rsidRPr="002348D1" w:rsidRDefault="00B8498C"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（5）一个教师只有一行数据，专业技术职务和职业资格证书应填写最高级别的。</w:t>
            </w:r>
          </w:p>
          <w:p w:rsidR="00B8498C" w:rsidRPr="002348D1" w:rsidRDefault="00B8498C"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（6）所有专任教师都要填写，即使本学年没有授课也要填写。</w:t>
            </w:r>
          </w:p>
          <w:p w:rsidR="00B8498C" w:rsidRPr="002348D1" w:rsidRDefault="00B8498C" w:rsidP="002348D1">
            <w:pPr>
              <w:autoSpaceDE w:val="0"/>
              <w:autoSpaceDN w:val="0"/>
              <w:adjustRightInd w:val="0"/>
              <w:spacing w:line="560" w:lineRule="exact"/>
              <w:jc w:val="left"/>
              <w:rPr>
                <w:rFonts w:asciiTheme="minorEastAsia" w:hAnsiTheme="minorEastAsia" w:cs="Calibri"/>
                <w:kern w:val="0"/>
                <w:sz w:val="28"/>
                <w:szCs w:val="28"/>
              </w:rPr>
            </w:pPr>
            <w:r w:rsidRPr="002348D1">
              <w:rPr>
                <w:rFonts w:asciiTheme="minorEastAsia" w:hAnsiTheme="minorEastAsia" w:cs="FangSong_GB2312"/>
                <w:kern w:val="0"/>
                <w:sz w:val="28"/>
                <w:szCs w:val="28"/>
              </w:rPr>
              <w:t>（7）今年高校教师资格证书注意与往年不同，需要填写“发证单位”和“获取日期（年月）”。</w:t>
            </w:r>
          </w:p>
          <w:p w:rsidR="00B8498C" w:rsidRPr="002348D1" w:rsidRDefault="00B8498C"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&lt;2&gt;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6.1.2.1 </w:t>
            </w:r>
            <w:r w:rsidRPr="002348D1">
              <w:rPr>
                <w:rFonts w:asciiTheme="minorEastAsia" w:hAnsiTheme="minorEastAsia" w:cs="宋体" w:hint="eastAsia"/>
                <w:b/>
                <w:kern w:val="0"/>
                <w:sz w:val="28"/>
                <w:szCs w:val="28"/>
              </w:rPr>
              <w:t>校内专任教师授课情况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94、课程类型（单一选项）：A类（纯理论课）/B类（（理论＋实践）课）/ C类（纯实践课）。</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95、课程属性（单一选项）：公共课、专业基础课、专业课。</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96、授课任务（单一选项）：主讲/辅教。</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97、是否合班授课（单一选项）：是/否。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98、是否平行班（单一选项）：是/否。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99、教学工作量按各校有关教学工作量的规定计算。</w:t>
            </w:r>
          </w:p>
          <w:p w:rsidR="005972FE" w:rsidRPr="002348D1" w:rsidRDefault="005972FE"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5972FE" w:rsidRPr="002348D1" w:rsidRDefault="005972FE"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（1）一个教师一门课程填写一行数据。</w:t>
            </w:r>
          </w:p>
          <w:p w:rsidR="005972FE" w:rsidRPr="002348D1" w:rsidRDefault="005972FE"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（2）填写时应依次选择“专业代码”—“专业方向代码”—“课程代码”。</w:t>
            </w:r>
          </w:p>
          <w:p w:rsidR="005972FE" w:rsidRPr="002348D1" w:rsidRDefault="005972FE"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（3）如非A类课程，应填写“主要开设实践项目名称”中实验、实习、实训中的一个或多个。</w:t>
            </w:r>
          </w:p>
          <w:p w:rsidR="005972FE" w:rsidRPr="002348D1" w:rsidRDefault="005972FE"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lastRenderedPageBreak/>
              <w:t>（4）今年填报时国家新增了“授课学期”字段。</w:t>
            </w:r>
          </w:p>
          <w:p w:rsidR="005972FE" w:rsidRPr="002348D1" w:rsidRDefault="005972FE"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&lt;3&gt;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6.1.2.2</w:t>
            </w:r>
            <w:r w:rsidRPr="002348D1">
              <w:rPr>
                <w:rFonts w:asciiTheme="minorEastAsia" w:hAnsiTheme="minorEastAsia" w:cs="宋体" w:hint="eastAsia"/>
                <w:b/>
                <w:kern w:val="0"/>
                <w:sz w:val="28"/>
                <w:szCs w:val="28"/>
              </w:rPr>
              <w:t>校内专任教师教学工作量（自动汇总）</w:t>
            </w:r>
          </w:p>
          <w:p w:rsidR="005972FE" w:rsidRPr="002348D1" w:rsidRDefault="005972FE"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5972FE" w:rsidRPr="002348D1" w:rsidRDefault="005972FE"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此表数据为统计汇总值，无需输入，在完成6.1.2.1表的数据输入后会自动汇总和更新。</w:t>
            </w:r>
          </w:p>
          <w:p w:rsidR="005972FE" w:rsidRPr="002348D1" w:rsidRDefault="005972FE"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&lt;4&gt;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6.1.3</w:t>
              </w:r>
            </w:smartTag>
            <w:r w:rsidRPr="002348D1">
              <w:rPr>
                <w:rFonts w:asciiTheme="minorEastAsia" w:hAnsiTheme="minorEastAsia" w:cs="Cambria"/>
                <w:b/>
                <w:bCs/>
                <w:kern w:val="0"/>
                <w:sz w:val="28"/>
                <w:szCs w:val="28"/>
              </w:rPr>
              <w:t xml:space="preserve">  </w:t>
            </w:r>
            <w:r w:rsidRPr="002348D1">
              <w:rPr>
                <w:rFonts w:asciiTheme="minorEastAsia" w:hAnsiTheme="minorEastAsia" w:cs="宋体" w:hint="eastAsia"/>
                <w:b/>
                <w:kern w:val="0"/>
                <w:sz w:val="28"/>
                <w:szCs w:val="28"/>
              </w:rPr>
              <w:t>校内专任教师其他情况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100、派出部门（单一选项）：国家/省部/地市/校。</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101、挂职锻炼是指受学校或上级部门委派，以提高某一方面能力为主要目的，脱产一段时间，到其他单位临时担任某一职务的情况。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102、社会兼职是指教师在校外担任的职务（实职）。</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103、是否主持（单一选项）：是/否。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104、课题性质（单一选项）：教学改革/技术开发/其他。</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105、课题分类是指所属的科学类型，单一选项：自然科学与技术/人文与社会科学。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106、横向课题一般是指教育部门之外所承接的研究课题，如政府职能部门、企事业单位、社会团体等委托研究的课题，包括科学研究类、技术攻关类、决策论证类、设计策划类、软件开发类等等。横向课题是学校扩大对外联系，服务地方经济建设，提高科研水平和知名度的重要途径。</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107、课题级别（单一选项）国家级/省级/地市级/校级。</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108、到款金额是指课题经费到款额由项目第一负责人采集，该课题其他人员的经费到款额为零</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109、完成人顺序（单一选项）：第一/第二/第三/第四/第五/以后。</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110、著作与论文分类是指课题所属的科学类型，单一选项：自然科</w:t>
            </w:r>
            <w:r w:rsidRPr="002348D1">
              <w:rPr>
                <w:rFonts w:asciiTheme="minorEastAsia" w:hAnsiTheme="minorEastAsia" w:cs="宋体" w:hint="eastAsia"/>
                <w:color w:val="5F6468"/>
                <w:kern w:val="0"/>
                <w:sz w:val="28"/>
                <w:szCs w:val="28"/>
              </w:rPr>
              <w:lastRenderedPageBreak/>
              <w:t>学与技术/人文与社会科学。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111、作者顺序（单一选项）：独立/第一/第二/第三/第四/以后。</w:t>
            </w:r>
          </w:p>
          <w:p w:rsidR="003D00B3" w:rsidRPr="002348D1" w:rsidRDefault="003D00B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3D00B3" w:rsidRPr="002348D1" w:rsidRDefault="003D00B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（1）一个教师可以有多行数据，如果无此部分的数据此表可不填。</w:t>
            </w:r>
          </w:p>
          <w:p w:rsidR="003D00B3" w:rsidRPr="002348D1" w:rsidRDefault="003D00B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（2）一个教师填写多行数据时每行数据所属部门、教工号、姓名为必须，其他不要重复填写。</w:t>
            </w:r>
          </w:p>
          <w:p w:rsidR="003D00B3" w:rsidRPr="002348D1" w:rsidRDefault="003D00B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（3）年月按标准格式输入6位，如2008年9月，表示为：200809。</w:t>
            </w:r>
          </w:p>
          <w:p w:rsidR="003D00B3" w:rsidRPr="002348D1" w:rsidRDefault="003D00B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所谓境外：是指中华人民共和国领域以外或者领域以内，中华人民共和国政府尚未实施行政管辖的地域。境外并不等于自然的国土疆界之外，而是包括一国领域以内而尚未实施行政管辖的部分。如台湾地区，从地理的自然界线来说是中国领土，但目前中华人民共和国政府还没有对其实施管辖权，即称境外。现在的中国领土的香港、澳门地区也应属于境外。</w:t>
            </w:r>
          </w:p>
          <w:p w:rsidR="003D00B3" w:rsidRPr="002348D1" w:rsidRDefault="003D00B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（4）注意填报时，一个模块的内容，如课题、专利、论文等信息应该完整，字段应该全部填写完成或者全部没有，而不是只填报了部分内容。</w:t>
            </w:r>
          </w:p>
          <w:p w:rsidR="003D00B3" w:rsidRPr="002348D1" w:rsidRDefault="003D00B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（5）人文类（非教改）课题的填报应该是：“课题性质”：其他，</w:t>
            </w:r>
            <w:r w:rsidRPr="002348D1">
              <w:rPr>
                <w:rFonts w:asciiTheme="minorEastAsia" w:hAnsiTheme="minorEastAsia" w:cs="宋体"/>
                <w:kern w:val="0"/>
                <w:sz w:val="28"/>
                <w:szCs w:val="28"/>
              </w:rPr>
              <w:t>“</w:t>
            </w:r>
            <w:r w:rsidRPr="002348D1">
              <w:rPr>
                <w:rFonts w:asciiTheme="minorEastAsia" w:hAnsiTheme="minorEastAsia" w:cs="FangSong_GB2312"/>
                <w:kern w:val="0"/>
                <w:sz w:val="28"/>
                <w:szCs w:val="28"/>
              </w:rPr>
              <w:t>课题分类</w:t>
            </w:r>
            <w:r w:rsidRPr="002348D1">
              <w:rPr>
                <w:rFonts w:asciiTheme="minorEastAsia" w:hAnsiTheme="minorEastAsia" w:cs="宋体"/>
                <w:kern w:val="0"/>
                <w:sz w:val="28"/>
                <w:szCs w:val="28"/>
              </w:rPr>
              <w:t>”</w:t>
            </w:r>
            <w:r w:rsidRPr="002348D1">
              <w:rPr>
                <w:rFonts w:asciiTheme="minorEastAsia" w:hAnsiTheme="minorEastAsia" w:cs="FangSong_GB2312"/>
                <w:kern w:val="0"/>
                <w:sz w:val="28"/>
                <w:szCs w:val="28"/>
              </w:rPr>
              <w:t>：人文与社会科学。注意与去年有区别。</w:t>
            </w:r>
          </w:p>
          <w:p w:rsidR="003D00B3" w:rsidRPr="002348D1" w:rsidRDefault="003D00B3"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&lt;5&gt;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6.2.1</w:t>
              </w:r>
            </w:smartTag>
            <w:r w:rsidRPr="002348D1">
              <w:rPr>
                <w:rFonts w:asciiTheme="minorEastAsia" w:hAnsiTheme="minorEastAsia" w:cs="Cambria"/>
                <w:b/>
                <w:bCs/>
                <w:kern w:val="0"/>
                <w:sz w:val="28"/>
                <w:szCs w:val="28"/>
              </w:rPr>
              <w:t xml:space="preserve">  </w:t>
            </w:r>
            <w:r w:rsidRPr="002348D1">
              <w:rPr>
                <w:rFonts w:asciiTheme="minorEastAsia" w:hAnsiTheme="minorEastAsia" w:cs="宋体" w:hint="eastAsia"/>
                <w:b/>
                <w:kern w:val="0"/>
                <w:sz w:val="28"/>
                <w:szCs w:val="28"/>
              </w:rPr>
              <w:t>校内兼课教师基本情况</w:t>
            </w:r>
          </w:p>
          <w:p w:rsidR="003D00B3" w:rsidRPr="002348D1" w:rsidRDefault="003D00B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3D00B3" w:rsidRPr="002348D1" w:rsidRDefault="003D00B3"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hint="eastAsia"/>
                <w:kern w:val="0"/>
                <w:sz w:val="28"/>
                <w:szCs w:val="28"/>
              </w:rPr>
              <w:t>（</w:t>
            </w:r>
            <w:r w:rsidRPr="002348D1">
              <w:rPr>
                <w:rFonts w:asciiTheme="minorEastAsia" w:hAnsiTheme="minorEastAsia"/>
                <w:kern w:val="0"/>
                <w:sz w:val="28"/>
                <w:szCs w:val="28"/>
              </w:rPr>
              <w:t>1）校内兼课教师填写本学年在学校非教学部门但又承担了教学任务的教师，没授课的非教学部门人员可以不填。</w:t>
            </w:r>
          </w:p>
          <w:p w:rsidR="003D00B3" w:rsidRPr="002348D1" w:rsidRDefault="003D00B3"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kern w:val="0"/>
                <w:sz w:val="28"/>
                <w:szCs w:val="28"/>
              </w:rPr>
              <w:t>（2）其他要求基本和表6.1.1一致</w:t>
            </w:r>
          </w:p>
          <w:p w:rsidR="003D00B3" w:rsidRPr="002348D1" w:rsidRDefault="003D00B3"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&lt;6&gt;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6.2.2</w:t>
              </w:r>
            </w:smartTag>
            <w:r w:rsidRPr="002348D1">
              <w:rPr>
                <w:rFonts w:asciiTheme="minorEastAsia" w:hAnsiTheme="minorEastAsia" w:cs="Cambria"/>
                <w:b/>
                <w:bCs/>
                <w:kern w:val="0"/>
                <w:sz w:val="28"/>
                <w:szCs w:val="28"/>
              </w:rPr>
              <w:t xml:space="preserve">.1 </w:t>
            </w:r>
            <w:r w:rsidRPr="002348D1">
              <w:rPr>
                <w:rFonts w:asciiTheme="minorEastAsia" w:hAnsiTheme="minorEastAsia" w:cs="宋体" w:hint="eastAsia"/>
                <w:b/>
                <w:kern w:val="0"/>
                <w:sz w:val="28"/>
                <w:szCs w:val="28"/>
              </w:rPr>
              <w:t>校内兼课教师授课情况</w:t>
            </w:r>
          </w:p>
          <w:p w:rsidR="003D00B3" w:rsidRPr="002348D1" w:rsidRDefault="003D00B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宋体" w:eastAsia="宋体" w:hAnsi="宋体" w:cs="宋体" w:hint="eastAsia"/>
                <w:kern w:val="0"/>
                <w:sz w:val="28"/>
                <w:szCs w:val="28"/>
              </w:rPr>
              <w:lastRenderedPageBreak/>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r w:rsidRPr="002348D1">
              <w:rPr>
                <w:rFonts w:asciiTheme="minorEastAsia" w:hAnsiTheme="minorEastAsia" w:cs="宋体" w:hint="eastAsia"/>
                <w:kern w:val="0"/>
                <w:sz w:val="28"/>
                <w:szCs w:val="28"/>
              </w:rPr>
              <w:t>和</w:t>
            </w:r>
            <w:r w:rsidRPr="002348D1">
              <w:rPr>
                <w:rFonts w:asciiTheme="minorEastAsia" w:hAnsiTheme="minorEastAsia" w:cs="SimSun"/>
                <w:kern w:val="0"/>
                <w:sz w:val="28"/>
                <w:szCs w:val="28"/>
              </w:rPr>
              <w:t>6.1.2.1</w:t>
            </w:r>
            <w:r w:rsidRPr="002348D1">
              <w:rPr>
                <w:rFonts w:asciiTheme="minorEastAsia" w:hAnsiTheme="minorEastAsia" w:cs="宋体" w:hint="eastAsia"/>
                <w:kern w:val="0"/>
                <w:sz w:val="28"/>
                <w:szCs w:val="28"/>
              </w:rPr>
              <w:t>表一致</w:t>
            </w:r>
          </w:p>
          <w:p w:rsidR="003D00B3" w:rsidRPr="002348D1" w:rsidRDefault="003D00B3"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&lt;7&gt;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6.2.2</w:t>
              </w:r>
            </w:smartTag>
            <w:r w:rsidRPr="002348D1">
              <w:rPr>
                <w:rFonts w:asciiTheme="minorEastAsia" w:hAnsiTheme="minorEastAsia" w:cs="Cambria"/>
                <w:b/>
                <w:bCs/>
                <w:kern w:val="0"/>
                <w:sz w:val="28"/>
                <w:szCs w:val="28"/>
              </w:rPr>
              <w:t>.2</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校内兼课教师教学工作量（自动汇总）</w:t>
            </w:r>
          </w:p>
          <w:p w:rsidR="003D00B3" w:rsidRPr="002348D1" w:rsidRDefault="003D00B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：和6.1.2.2表一致，与表6.2.2.1关联</w:t>
            </w:r>
          </w:p>
          <w:p w:rsidR="003D00B3" w:rsidRPr="002348D1" w:rsidRDefault="003D00B3"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&lt;8&gt;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6.2.3</w:t>
              </w:r>
            </w:smartTag>
            <w:r w:rsidRPr="002348D1">
              <w:rPr>
                <w:rFonts w:asciiTheme="minorEastAsia" w:hAnsiTheme="minorEastAsia" w:cs="Cambria"/>
                <w:b/>
                <w:bCs/>
                <w:kern w:val="0"/>
                <w:sz w:val="28"/>
                <w:szCs w:val="28"/>
              </w:rPr>
              <w:t xml:space="preserve">  </w:t>
            </w:r>
            <w:r w:rsidRPr="002348D1">
              <w:rPr>
                <w:rFonts w:asciiTheme="minorEastAsia" w:hAnsiTheme="minorEastAsia" w:cs="宋体" w:hint="eastAsia"/>
                <w:b/>
                <w:kern w:val="0"/>
                <w:sz w:val="28"/>
                <w:szCs w:val="28"/>
              </w:rPr>
              <w:t>校内兼课教师其他情况</w:t>
            </w:r>
          </w:p>
          <w:p w:rsidR="003D00B3" w:rsidRPr="002348D1" w:rsidRDefault="003D00B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r w:rsidRPr="002348D1">
              <w:rPr>
                <w:rFonts w:asciiTheme="minorEastAsia" w:hAnsiTheme="minorEastAsia" w:cs="宋体" w:hint="eastAsia"/>
                <w:kern w:val="0"/>
                <w:sz w:val="28"/>
                <w:szCs w:val="28"/>
              </w:rPr>
              <w:t>和</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SimSun"/>
                  <w:kern w:val="0"/>
                  <w:sz w:val="28"/>
                  <w:szCs w:val="28"/>
                </w:rPr>
                <w:t>6.1.3</w:t>
              </w:r>
            </w:smartTag>
            <w:r w:rsidRPr="002348D1">
              <w:rPr>
                <w:rFonts w:asciiTheme="minorEastAsia" w:hAnsiTheme="minorEastAsia" w:cs="宋体" w:hint="eastAsia"/>
                <w:kern w:val="0"/>
                <w:sz w:val="28"/>
                <w:szCs w:val="28"/>
              </w:rPr>
              <w:t>表一致</w:t>
            </w:r>
          </w:p>
          <w:p w:rsidR="003D00B3" w:rsidRPr="002348D1" w:rsidRDefault="003D00B3"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&lt;9&gt;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6.3.1</w:t>
              </w:r>
            </w:smartTag>
            <w:r w:rsidRPr="002348D1">
              <w:rPr>
                <w:rFonts w:asciiTheme="minorEastAsia" w:hAnsiTheme="minorEastAsia" w:cs="Cambria"/>
                <w:b/>
                <w:bCs/>
                <w:kern w:val="0"/>
                <w:sz w:val="28"/>
                <w:szCs w:val="28"/>
              </w:rPr>
              <w:t xml:space="preserve">  </w:t>
            </w:r>
            <w:r w:rsidRPr="002348D1">
              <w:rPr>
                <w:rFonts w:asciiTheme="minorEastAsia" w:hAnsiTheme="minorEastAsia" w:cs="宋体" w:hint="eastAsia"/>
                <w:b/>
                <w:kern w:val="0"/>
                <w:sz w:val="28"/>
                <w:szCs w:val="28"/>
              </w:rPr>
              <w:t>校外兼职教师基本情况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112、校外兼职教师专指聘请来校授课的一线管理、技术人员和能工巧匠。</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113、签约情况是指教师是否与学校签订了有效工作协议。签约情况（单一选项）：有/无。</w:t>
            </w:r>
          </w:p>
          <w:p w:rsidR="008902E2" w:rsidRPr="002348D1" w:rsidRDefault="008902E2"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8902E2" w:rsidRPr="002348D1" w:rsidRDefault="008902E2"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（1）出生日期按标准格式输入8位，如1980年9月1日，表示为：19800901。</w:t>
            </w:r>
          </w:p>
          <w:p w:rsidR="008902E2" w:rsidRPr="002348D1" w:rsidRDefault="008902E2"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（2）此表中的校外兼职教师应为本学年承担了教学任务的校外兼职人员。</w:t>
            </w:r>
          </w:p>
          <w:p w:rsidR="008902E2" w:rsidRPr="002348D1" w:rsidRDefault="008902E2"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&lt;10&gt;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6.3.2</w:t>
              </w:r>
            </w:smartTag>
            <w:r w:rsidRPr="002348D1">
              <w:rPr>
                <w:rFonts w:asciiTheme="minorEastAsia" w:hAnsiTheme="minorEastAsia" w:cs="Cambria"/>
                <w:b/>
                <w:bCs/>
                <w:kern w:val="0"/>
                <w:sz w:val="28"/>
                <w:szCs w:val="28"/>
              </w:rPr>
              <w:t>.1</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校外兼职教师授课情况</w:t>
            </w:r>
          </w:p>
          <w:p w:rsidR="008902E2" w:rsidRPr="002348D1" w:rsidRDefault="008902E2"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r w:rsidRPr="002348D1">
              <w:rPr>
                <w:rFonts w:asciiTheme="minorEastAsia" w:hAnsiTheme="minorEastAsia" w:cs="宋体" w:hint="eastAsia"/>
                <w:kern w:val="0"/>
                <w:sz w:val="28"/>
                <w:szCs w:val="28"/>
              </w:rPr>
              <w:t>和</w:t>
            </w:r>
            <w:r w:rsidRPr="002348D1">
              <w:rPr>
                <w:rFonts w:asciiTheme="minorEastAsia" w:hAnsiTheme="minorEastAsia" w:cs="SimSun"/>
                <w:kern w:val="0"/>
                <w:sz w:val="28"/>
                <w:szCs w:val="28"/>
              </w:rPr>
              <w:t>6.1.2.1</w:t>
            </w:r>
            <w:r w:rsidRPr="002348D1">
              <w:rPr>
                <w:rFonts w:asciiTheme="minorEastAsia" w:hAnsiTheme="minorEastAsia" w:cs="宋体" w:hint="eastAsia"/>
                <w:kern w:val="0"/>
                <w:sz w:val="28"/>
                <w:szCs w:val="28"/>
              </w:rPr>
              <w:t>表一致</w:t>
            </w:r>
          </w:p>
          <w:p w:rsidR="008902E2" w:rsidRPr="002348D1" w:rsidRDefault="008902E2"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&lt;11&gt;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6.3.2</w:t>
              </w:r>
            </w:smartTag>
            <w:r w:rsidRPr="002348D1">
              <w:rPr>
                <w:rFonts w:asciiTheme="minorEastAsia" w:hAnsiTheme="minorEastAsia" w:cs="Cambria"/>
                <w:b/>
                <w:bCs/>
                <w:kern w:val="0"/>
                <w:sz w:val="28"/>
                <w:szCs w:val="28"/>
              </w:rPr>
              <w:t>.2</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校外兼职教师教学工作量（自动汇总）</w:t>
            </w:r>
          </w:p>
          <w:p w:rsidR="008902E2" w:rsidRPr="002348D1" w:rsidRDefault="008902E2"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r w:rsidRPr="002348D1">
              <w:rPr>
                <w:rFonts w:asciiTheme="minorEastAsia" w:hAnsiTheme="minorEastAsia" w:cs="宋体" w:hint="eastAsia"/>
                <w:kern w:val="0"/>
                <w:sz w:val="28"/>
                <w:szCs w:val="28"/>
              </w:rPr>
              <w:t>和</w:t>
            </w:r>
            <w:r w:rsidRPr="002348D1">
              <w:rPr>
                <w:rFonts w:asciiTheme="minorEastAsia" w:hAnsiTheme="minorEastAsia" w:cs="SimSun"/>
                <w:kern w:val="0"/>
                <w:sz w:val="28"/>
                <w:szCs w:val="28"/>
              </w:rPr>
              <w:t>6.1.2.2</w:t>
            </w:r>
            <w:r w:rsidRPr="002348D1">
              <w:rPr>
                <w:rFonts w:asciiTheme="minorEastAsia" w:hAnsiTheme="minorEastAsia" w:cs="宋体" w:hint="eastAsia"/>
                <w:kern w:val="0"/>
                <w:sz w:val="28"/>
                <w:szCs w:val="28"/>
              </w:rPr>
              <w:t>表一致，与表</w:t>
            </w:r>
            <w:r w:rsidRPr="002348D1">
              <w:rPr>
                <w:rFonts w:asciiTheme="minorEastAsia" w:hAnsiTheme="minorEastAsia" w:cs="SimSun"/>
                <w:kern w:val="0"/>
                <w:sz w:val="28"/>
                <w:szCs w:val="28"/>
              </w:rPr>
              <w:t>6.3.2.1</w:t>
            </w:r>
            <w:r w:rsidRPr="002348D1">
              <w:rPr>
                <w:rFonts w:asciiTheme="minorEastAsia" w:hAnsiTheme="minorEastAsia" w:cs="宋体" w:hint="eastAsia"/>
                <w:kern w:val="0"/>
                <w:sz w:val="28"/>
                <w:szCs w:val="28"/>
              </w:rPr>
              <w:t>关联</w:t>
            </w:r>
          </w:p>
          <w:p w:rsidR="008902E2" w:rsidRPr="002348D1" w:rsidRDefault="008902E2"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&lt;12&gt;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6.4.1</w:t>
              </w:r>
            </w:smartTag>
            <w:r w:rsidRPr="002348D1">
              <w:rPr>
                <w:rFonts w:asciiTheme="minorEastAsia" w:hAnsiTheme="minorEastAsia" w:cs="Cambria"/>
                <w:b/>
                <w:bCs/>
                <w:kern w:val="0"/>
                <w:sz w:val="28"/>
                <w:szCs w:val="28"/>
              </w:rPr>
              <w:t xml:space="preserve">  </w:t>
            </w:r>
            <w:r w:rsidRPr="002348D1">
              <w:rPr>
                <w:rFonts w:asciiTheme="minorEastAsia" w:hAnsiTheme="minorEastAsia" w:cs="宋体" w:hint="eastAsia"/>
                <w:b/>
                <w:kern w:val="0"/>
                <w:sz w:val="28"/>
                <w:szCs w:val="28"/>
              </w:rPr>
              <w:t>校外兼课教师基本情况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114、校外兼课教师是指聘请来校兼课的教师，其所在工作单位是学校。</w:t>
            </w:r>
          </w:p>
          <w:p w:rsidR="001C5A25" w:rsidRPr="002348D1" w:rsidRDefault="001C5A25"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1C5A25" w:rsidRPr="002348D1" w:rsidRDefault="001C5A25"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（1）出生日期按标准格式输入8位，如1980年9月1日，表示为：</w:t>
            </w:r>
            <w:r w:rsidRPr="002348D1">
              <w:rPr>
                <w:rFonts w:asciiTheme="minorEastAsia" w:hAnsiTheme="minorEastAsia" w:cs="FangSong_GB2312"/>
                <w:kern w:val="0"/>
                <w:sz w:val="28"/>
                <w:szCs w:val="28"/>
              </w:rPr>
              <w:lastRenderedPageBreak/>
              <w:t>19800901。</w:t>
            </w:r>
          </w:p>
          <w:p w:rsidR="001C5A25" w:rsidRPr="002348D1" w:rsidRDefault="001C5A25"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（2）此表中的校外兼课教师应为本学年承担了教学任务的校外兼课人员。</w:t>
            </w:r>
          </w:p>
          <w:p w:rsidR="001C5A25" w:rsidRPr="002348D1" w:rsidRDefault="001C5A25"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&lt;13&gt;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6.4.2</w:t>
              </w:r>
            </w:smartTag>
            <w:r w:rsidRPr="002348D1">
              <w:rPr>
                <w:rFonts w:asciiTheme="minorEastAsia" w:hAnsiTheme="minorEastAsia" w:cs="Cambria"/>
                <w:b/>
                <w:bCs/>
                <w:kern w:val="0"/>
                <w:sz w:val="28"/>
                <w:szCs w:val="28"/>
              </w:rPr>
              <w:t>.1</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校外兼课教师授课情况</w:t>
            </w:r>
          </w:p>
          <w:p w:rsidR="001C5A25" w:rsidRPr="002348D1" w:rsidRDefault="001C5A25"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：和6.1.2.1表一致</w:t>
            </w:r>
          </w:p>
          <w:p w:rsidR="001C5A25" w:rsidRPr="002348D1" w:rsidRDefault="001C5A25"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&lt;14&gt;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6.4.2</w:t>
              </w:r>
            </w:smartTag>
            <w:r w:rsidRPr="002348D1">
              <w:rPr>
                <w:rFonts w:asciiTheme="minorEastAsia" w:hAnsiTheme="minorEastAsia" w:cs="Cambria"/>
                <w:b/>
                <w:bCs/>
                <w:kern w:val="0"/>
                <w:sz w:val="28"/>
                <w:szCs w:val="28"/>
              </w:rPr>
              <w:t>.2</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校内兼课教师教学工作量（自动汇总）</w:t>
            </w:r>
          </w:p>
          <w:p w:rsidR="001C5A25" w:rsidRPr="002348D1" w:rsidRDefault="001C5A25"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：和6.1.2.2表一致，与表6.3.2.1关联</w:t>
            </w:r>
          </w:p>
          <w:p w:rsidR="001C5A25" w:rsidRPr="002348D1" w:rsidRDefault="001C5A25" w:rsidP="002348D1">
            <w:pPr>
              <w:autoSpaceDE w:val="0"/>
              <w:autoSpaceDN w:val="0"/>
              <w:adjustRightInd w:val="0"/>
              <w:spacing w:line="560" w:lineRule="exact"/>
              <w:jc w:val="left"/>
              <w:rPr>
                <w:rFonts w:asciiTheme="minorEastAsia" w:hAnsiTheme="minorEastAsia" w:cs="宋体"/>
                <w:b/>
                <w:kern w:val="0"/>
                <w:sz w:val="28"/>
                <w:szCs w:val="28"/>
              </w:rPr>
            </w:pPr>
          </w:p>
          <w:p w:rsidR="001C5A25" w:rsidRPr="002348D1" w:rsidRDefault="001C5A25"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宋体" w:hint="eastAsia"/>
                <w:b/>
                <w:kern w:val="0"/>
                <w:sz w:val="28"/>
                <w:szCs w:val="28"/>
              </w:rPr>
              <w:t>七、专业</w:t>
            </w:r>
            <w:r w:rsidRPr="002348D1">
              <w:rPr>
                <w:rFonts w:asciiTheme="minorEastAsia" w:hAnsiTheme="minorEastAsia" w:cs="宋体"/>
                <w:b/>
                <w:kern w:val="0"/>
                <w:sz w:val="28"/>
                <w:szCs w:val="28"/>
              </w:rPr>
              <w:t xml:space="preserve"> </w:t>
            </w:r>
          </w:p>
          <w:p w:rsidR="001C5A25" w:rsidRPr="002348D1" w:rsidRDefault="001C5A25"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&lt;1&gt;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7.1.1</w:t>
              </w:r>
            </w:smartTag>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开设专业</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115、2015年是否招生（单一选项）：是/否.。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116、按该专业实际招生日期（年月）填写</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117、重点专业（单一选项）：国家级/省级/校级/无（其中国家级是指"国家示范性高等职业院校建设计划"中央财政支持的重点建设专业、教育部质量工程中的国家级特色专业；省级是指"省级示范性高等职业院校建设计划"省财政支持的重点建设专业以及各省组织的教学改革试点专业、品牌专业、特色专业等；校级由各校自行决定）。</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118、特色专业（单一选项）：国家级/省级/地市级/校级。特色专业是指教育部质量工程中的国家级特色专业、各省或地市组织的特色专业以及学校自行决定的特色专业。</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119、是否上届毕业生:单一选项是/否。</w:t>
            </w:r>
          </w:p>
          <w:p w:rsidR="007F759A" w:rsidRPr="002348D1" w:rsidRDefault="007F759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7F759A" w:rsidRPr="002348D1" w:rsidRDefault="007F759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（1）可按专业（或专业方向）输入数据，每个专业（方向）占一行。</w:t>
            </w:r>
          </w:p>
          <w:p w:rsidR="007F759A" w:rsidRPr="002348D1" w:rsidRDefault="007F759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（2）年月按标准格式输入，如2008年9月，表示为：200809。</w:t>
            </w:r>
          </w:p>
          <w:p w:rsidR="007F759A" w:rsidRPr="002348D1" w:rsidRDefault="007F759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lastRenderedPageBreak/>
              <w:t>（3）“重点专业”和“特色专业”合计数只统计国家和省两个级别。</w:t>
            </w:r>
          </w:p>
          <w:p w:rsidR="007F759A" w:rsidRPr="002348D1" w:rsidRDefault="007F759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（4）“专业方向代码”命名规则：专业代码+ “_”+ 阿拉伯数字。其中，阿拉伯数字由学校自编。例如：学前教育（幼儿保健）表示为：660214_1。</w:t>
            </w:r>
          </w:p>
          <w:p w:rsidR="007F759A" w:rsidRPr="002348D1" w:rsidRDefault="007F759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（5）按大类专业招生时，有关专业的代码命名规则为：（1）按一级大类招生：一级大类代码+0000，如制造大类，为580000。（2）按二级大类招生：二级大类代码+00，如机械设计制造类，为580100。</w:t>
            </w:r>
          </w:p>
          <w:p w:rsidR="007F759A" w:rsidRPr="002348D1" w:rsidRDefault="007F759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（6）</w:t>
            </w:r>
            <w:r w:rsidRPr="002348D1">
              <w:rPr>
                <w:rFonts w:asciiTheme="minorEastAsia" w:hAnsiTheme="minorEastAsia" w:cs="FangSong_GB2312"/>
                <w:b/>
                <w:kern w:val="0"/>
                <w:sz w:val="28"/>
                <w:szCs w:val="28"/>
              </w:rPr>
              <w:t>五年制第4学年</w:t>
            </w:r>
            <w:r w:rsidRPr="002348D1">
              <w:rPr>
                <w:rFonts w:asciiTheme="minorEastAsia" w:hAnsiTheme="minorEastAsia" w:cs="FangSong_GB2312"/>
                <w:kern w:val="0"/>
                <w:sz w:val="28"/>
                <w:szCs w:val="28"/>
              </w:rPr>
              <w:t>和二年制的第1学年</w:t>
            </w:r>
            <w:r w:rsidRPr="002348D1">
              <w:rPr>
                <w:rFonts w:asciiTheme="minorEastAsia" w:hAnsiTheme="minorEastAsia" w:cs="FangSong_GB2312"/>
                <w:b/>
                <w:kern w:val="0"/>
                <w:sz w:val="28"/>
                <w:szCs w:val="28"/>
              </w:rPr>
              <w:t>计入在校生一年级</w:t>
            </w:r>
            <w:r w:rsidRPr="002348D1">
              <w:rPr>
                <w:rFonts w:asciiTheme="minorEastAsia" w:hAnsiTheme="minorEastAsia" w:cs="FangSong_GB2312"/>
                <w:kern w:val="0"/>
                <w:sz w:val="28"/>
                <w:szCs w:val="28"/>
              </w:rPr>
              <w:t>，</w:t>
            </w:r>
            <w:r w:rsidRPr="002348D1">
              <w:rPr>
                <w:rFonts w:asciiTheme="minorEastAsia" w:hAnsiTheme="minorEastAsia" w:cs="FangSong_GB2312"/>
                <w:b/>
                <w:kern w:val="0"/>
                <w:sz w:val="28"/>
                <w:szCs w:val="28"/>
              </w:rPr>
              <w:t>五年制第5学年</w:t>
            </w:r>
            <w:r w:rsidRPr="002348D1">
              <w:rPr>
                <w:rFonts w:asciiTheme="minorEastAsia" w:hAnsiTheme="minorEastAsia" w:cs="FangSong_GB2312"/>
                <w:kern w:val="0"/>
                <w:sz w:val="28"/>
                <w:szCs w:val="28"/>
              </w:rPr>
              <w:t>和二年制的第2学年</w:t>
            </w:r>
            <w:r w:rsidRPr="002348D1">
              <w:rPr>
                <w:rFonts w:asciiTheme="minorEastAsia" w:hAnsiTheme="minorEastAsia" w:cs="FangSong_GB2312"/>
                <w:b/>
                <w:kern w:val="0"/>
                <w:sz w:val="28"/>
                <w:szCs w:val="28"/>
              </w:rPr>
              <w:t>计入在校生三年级</w:t>
            </w:r>
            <w:r w:rsidRPr="002348D1">
              <w:rPr>
                <w:rFonts w:asciiTheme="minorEastAsia" w:hAnsiTheme="minorEastAsia" w:cs="FangSong_GB2312"/>
                <w:kern w:val="0"/>
                <w:sz w:val="28"/>
                <w:szCs w:val="28"/>
              </w:rPr>
              <w:t>。</w:t>
            </w:r>
          </w:p>
          <w:p w:rsidR="007F759A" w:rsidRPr="002348D1" w:rsidRDefault="007F759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（7）本表注意订单培养学生人数和后面7.5表订单培养人数的对应。</w:t>
            </w:r>
          </w:p>
          <w:p w:rsidR="007F759A" w:rsidRPr="002348D1" w:rsidRDefault="007F759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（8）今年填报时仍然采用老专业代码，“2016年是否招生”根据实际情况填写，包括专业进行调整后的如还在招生，应为</w:t>
            </w:r>
            <w:r w:rsidRPr="002348D1">
              <w:rPr>
                <w:rFonts w:asciiTheme="minorEastAsia" w:hAnsiTheme="minorEastAsia" w:cs="宋体"/>
                <w:kern w:val="0"/>
                <w:sz w:val="28"/>
                <w:szCs w:val="28"/>
              </w:rPr>
              <w:t>“</w:t>
            </w:r>
            <w:r w:rsidRPr="002348D1">
              <w:rPr>
                <w:rFonts w:asciiTheme="minorEastAsia" w:hAnsiTheme="minorEastAsia" w:cs="FangSong_GB2312"/>
                <w:kern w:val="0"/>
                <w:sz w:val="28"/>
                <w:szCs w:val="28"/>
              </w:rPr>
              <w:t>是</w:t>
            </w:r>
            <w:r w:rsidRPr="002348D1">
              <w:rPr>
                <w:rFonts w:asciiTheme="minorEastAsia" w:hAnsiTheme="minorEastAsia" w:cs="宋体"/>
                <w:kern w:val="0"/>
                <w:sz w:val="28"/>
                <w:szCs w:val="28"/>
              </w:rPr>
              <w:t>”</w:t>
            </w:r>
            <w:r w:rsidRPr="002348D1">
              <w:rPr>
                <w:rFonts w:asciiTheme="minorEastAsia" w:hAnsiTheme="minorEastAsia" w:cs="FangSong_GB2312"/>
                <w:kern w:val="0"/>
                <w:sz w:val="28"/>
                <w:szCs w:val="28"/>
              </w:rPr>
              <w:t>。</w:t>
            </w:r>
          </w:p>
          <w:p w:rsidR="007F759A" w:rsidRPr="002348D1" w:rsidRDefault="007F759A"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2</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7.1.2</w:t>
              </w:r>
            </w:smartTag>
            <w:r w:rsidRPr="002348D1">
              <w:rPr>
                <w:rFonts w:asciiTheme="minorEastAsia" w:hAnsiTheme="minorEastAsia" w:cs="Cambria"/>
                <w:b/>
                <w:bCs/>
                <w:kern w:val="0"/>
                <w:sz w:val="28"/>
                <w:szCs w:val="28"/>
              </w:rPr>
              <w:t xml:space="preserve">  </w:t>
            </w:r>
            <w:r w:rsidRPr="002348D1">
              <w:rPr>
                <w:rFonts w:asciiTheme="minorEastAsia" w:hAnsiTheme="minorEastAsia" w:cs="宋体" w:hint="eastAsia"/>
                <w:b/>
                <w:kern w:val="0"/>
                <w:sz w:val="28"/>
                <w:szCs w:val="28"/>
              </w:rPr>
              <w:t>专业带头人</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120、教师性质（单一选项）：校内专任/校内兼课/校外兼职/校外兼课。</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121、代表性科研成果（最高）：是指个人获得的最高奖项科研成果或最能代表个人专业水平的成果。</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122、获奖等级（单一选项）：国家级/省级/地市级/校级。</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123、合作情况（单一选项）：独立完成/合作完成。</w:t>
            </w:r>
          </w:p>
          <w:p w:rsidR="000946A7" w:rsidRPr="002348D1" w:rsidRDefault="000946A7" w:rsidP="002348D1">
            <w:pPr>
              <w:autoSpaceDE w:val="0"/>
              <w:autoSpaceDN w:val="0"/>
              <w:adjustRightInd w:val="0"/>
              <w:spacing w:line="560" w:lineRule="exact"/>
              <w:ind w:firstLineChars="98" w:firstLine="275"/>
              <w:jc w:val="left"/>
              <w:rPr>
                <w:rFonts w:asciiTheme="minorEastAsia" w:hAnsiTheme="minorEastAsia"/>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0946A7" w:rsidRPr="002348D1" w:rsidRDefault="000946A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（1）每个专业带头人占一行数据。</w:t>
            </w:r>
          </w:p>
          <w:p w:rsidR="000946A7" w:rsidRPr="002348D1" w:rsidRDefault="000946A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（2）个人信息（工号、出生日期、专业技术职务等）应该和表6中的内容保持一致。</w:t>
            </w:r>
          </w:p>
          <w:p w:rsidR="000946A7" w:rsidRPr="002348D1" w:rsidRDefault="000946A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（3）代表性科研成果应该是最高的项目。</w:t>
            </w:r>
          </w:p>
          <w:p w:rsidR="000946A7" w:rsidRPr="002348D1" w:rsidRDefault="000946A7"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lastRenderedPageBreak/>
              <w:t>&lt;</w:t>
            </w:r>
            <w:r w:rsidRPr="002348D1">
              <w:rPr>
                <w:rFonts w:asciiTheme="minorEastAsia" w:hAnsiTheme="minorEastAsia" w:cs="Cambria" w:hint="eastAsia"/>
                <w:b/>
                <w:bCs/>
                <w:kern w:val="0"/>
                <w:sz w:val="28"/>
                <w:szCs w:val="28"/>
              </w:rPr>
              <w:t>3</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7.1.3</w:t>
              </w:r>
            </w:smartTag>
            <w:r w:rsidRPr="002348D1">
              <w:rPr>
                <w:rFonts w:asciiTheme="minorEastAsia" w:hAnsiTheme="minorEastAsia" w:cs="Cambria"/>
                <w:b/>
                <w:bCs/>
                <w:kern w:val="0"/>
                <w:sz w:val="28"/>
                <w:szCs w:val="28"/>
              </w:rPr>
              <w:t xml:space="preserve"> </w:t>
            </w:r>
            <w:r w:rsidRPr="002348D1">
              <w:rPr>
                <w:rFonts w:asciiTheme="minorEastAsia" w:hAnsiTheme="minorEastAsia" w:cs="宋体" w:hint="eastAsia"/>
                <w:b/>
                <w:kern w:val="0"/>
                <w:sz w:val="28"/>
                <w:szCs w:val="28"/>
              </w:rPr>
              <w:t>专业负责人</w:t>
            </w:r>
          </w:p>
          <w:p w:rsidR="000946A7" w:rsidRPr="002348D1" w:rsidRDefault="000946A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0946A7" w:rsidRPr="002348D1" w:rsidRDefault="000946A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（1）每个专业带头人占一行数据。</w:t>
            </w:r>
          </w:p>
          <w:p w:rsidR="000946A7" w:rsidRPr="002348D1" w:rsidRDefault="000946A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（2）个人信息（工号、出生日期、专业技术职务等）应该和表6中的内容保持一致。</w:t>
            </w:r>
          </w:p>
          <w:p w:rsidR="000946A7" w:rsidRPr="002348D1" w:rsidRDefault="000946A7"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3</w:t>
            </w:r>
            <w:r w:rsidRPr="002348D1">
              <w:rPr>
                <w:rFonts w:asciiTheme="minorEastAsia" w:hAnsiTheme="minorEastAsia" w:cs="宋体" w:hint="eastAsia"/>
                <w:kern w:val="0"/>
                <w:sz w:val="28"/>
                <w:szCs w:val="28"/>
              </w:rPr>
              <w:t>）代表性科研成果应该是最高的项目。</w:t>
            </w:r>
          </w:p>
          <w:p w:rsidR="000946A7" w:rsidRPr="002348D1" w:rsidRDefault="000946A7"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4</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7.2  </w:t>
            </w:r>
            <w:r w:rsidRPr="002348D1">
              <w:rPr>
                <w:rFonts w:asciiTheme="minorEastAsia" w:hAnsiTheme="minorEastAsia" w:cs="宋体" w:hint="eastAsia"/>
                <w:b/>
                <w:kern w:val="0"/>
                <w:sz w:val="28"/>
                <w:szCs w:val="28"/>
              </w:rPr>
              <w:t>课程设置</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124、课程性质（单一选项）：必修课/专业选修课/公共选修课。</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125、是否专业核心课程（单一选项）：是/否。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126、精品课程（单一选项）：国家级/省部级/地市级/院校级。</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127、使用教材版本日期（年）：是指教材最新版本的时间。</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128、教材性质（单一选项）：教育部规划教材/教育部精品教材/行业部委统编教材/校企合作开发教材/自编教材/讲义/其他。</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129、教材类型（单一选项）：高职高专/本科及以上/中专/其他。</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130、授课年级：2011级、2012级、2013级、2014级、2015级、其他（混合级）。</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131、主要授课地点（单一选项）：普通教室/一体化教室/机房/多媒体教室/实践场所/校外实训基地/其他(语音室、体育馆等)/两个及以上场所 。</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132、课证融通课程是指课程内容与职业资格证书相互融合的课程。</w:t>
            </w:r>
          </w:p>
          <w:p w:rsidR="006A087B" w:rsidRPr="002348D1" w:rsidRDefault="006A087B"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6A087B" w:rsidRPr="002348D1" w:rsidRDefault="006A087B"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（1）一个专业（方向）的每门课程占一行数据，一个专业（方向）可以存在多行数据，包括本学年该专业（方向）所开设的所有教学任务。</w:t>
            </w:r>
          </w:p>
          <w:p w:rsidR="006A087B" w:rsidRPr="002348D1" w:rsidRDefault="006A087B"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hint="eastAsia"/>
                <w:kern w:val="0"/>
                <w:sz w:val="28"/>
                <w:szCs w:val="28"/>
              </w:rPr>
              <w:lastRenderedPageBreak/>
              <w:t>（2</w:t>
            </w:r>
            <w:r w:rsidRPr="002348D1">
              <w:rPr>
                <w:rFonts w:asciiTheme="minorEastAsia" w:hAnsiTheme="minorEastAsia"/>
                <w:kern w:val="0"/>
                <w:sz w:val="28"/>
                <w:szCs w:val="28"/>
              </w:rPr>
              <w:t>）授课年级注意根据具体学生年级进行选择，五年制也根据具体年级选择，但注意只包含高职部分的课程。</w:t>
            </w:r>
          </w:p>
          <w:p w:rsidR="006A087B" w:rsidRPr="002348D1" w:rsidRDefault="006A087B"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kern w:val="0"/>
                <w:sz w:val="28"/>
                <w:szCs w:val="28"/>
              </w:rPr>
              <w:t>（</w:t>
            </w:r>
            <w:r w:rsidRPr="002348D1">
              <w:rPr>
                <w:rFonts w:asciiTheme="minorEastAsia" w:hAnsiTheme="minorEastAsia" w:hint="eastAsia"/>
                <w:kern w:val="0"/>
                <w:sz w:val="28"/>
                <w:szCs w:val="28"/>
              </w:rPr>
              <w:t>3</w:t>
            </w:r>
            <w:r w:rsidRPr="002348D1">
              <w:rPr>
                <w:rFonts w:asciiTheme="minorEastAsia" w:hAnsiTheme="minorEastAsia"/>
                <w:kern w:val="0"/>
                <w:sz w:val="28"/>
                <w:szCs w:val="28"/>
              </w:rPr>
              <w:t>）其他是指不同年级，即混班，不同年级的学生在一起。如公共选修课。</w:t>
            </w:r>
          </w:p>
          <w:p w:rsidR="006A087B" w:rsidRPr="002348D1" w:rsidRDefault="006A087B"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kern w:val="0"/>
                <w:sz w:val="28"/>
                <w:szCs w:val="28"/>
              </w:rPr>
              <w:t>（</w:t>
            </w:r>
            <w:r w:rsidRPr="002348D1">
              <w:rPr>
                <w:rFonts w:asciiTheme="minorEastAsia" w:hAnsiTheme="minorEastAsia" w:hint="eastAsia"/>
                <w:kern w:val="0"/>
                <w:sz w:val="28"/>
                <w:szCs w:val="28"/>
              </w:rPr>
              <w:t>4</w:t>
            </w:r>
            <w:r w:rsidRPr="002348D1">
              <w:rPr>
                <w:rFonts w:asciiTheme="minorEastAsia" w:hAnsiTheme="minorEastAsia"/>
                <w:kern w:val="0"/>
                <w:sz w:val="28"/>
                <w:szCs w:val="28"/>
              </w:rPr>
              <w:t>）如果一门课有两本以上教材，填写最主要的那本。</w:t>
            </w:r>
          </w:p>
          <w:p w:rsidR="006A087B" w:rsidRPr="002348D1" w:rsidRDefault="006A087B"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kern w:val="0"/>
                <w:sz w:val="28"/>
                <w:szCs w:val="28"/>
              </w:rPr>
              <w:t>（</w:t>
            </w:r>
            <w:r w:rsidRPr="002348D1">
              <w:rPr>
                <w:rFonts w:asciiTheme="minorEastAsia" w:hAnsiTheme="minorEastAsia" w:hint="eastAsia"/>
                <w:kern w:val="0"/>
                <w:sz w:val="28"/>
                <w:szCs w:val="28"/>
              </w:rPr>
              <w:t>5</w:t>
            </w:r>
            <w:r w:rsidRPr="002348D1">
              <w:rPr>
                <w:rFonts w:asciiTheme="minorEastAsia" w:hAnsiTheme="minorEastAsia"/>
                <w:kern w:val="0"/>
                <w:sz w:val="28"/>
                <w:szCs w:val="28"/>
              </w:rPr>
              <w:t>）该专业（方向）应和</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kern w:val="0"/>
                  <w:sz w:val="28"/>
                  <w:szCs w:val="28"/>
                </w:rPr>
                <w:t>7.1.1</w:t>
              </w:r>
            </w:smartTag>
            <w:r w:rsidRPr="002348D1">
              <w:rPr>
                <w:rFonts w:asciiTheme="minorEastAsia" w:hAnsiTheme="minorEastAsia"/>
                <w:kern w:val="0"/>
                <w:sz w:val="28"/>
                <w:szCs w:val="28"/>
              </w:rPr>
              <w:t>中的专业（方向）相匹配。</w:t>
            </w:r>
          </w:p>
          <w:p w:rsidR="006A087B" w:rsidRPr="002348D1" w:rsidRDefault="006A087B"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5</w:t>
            </w:r>
            <w:r w:rsidRPr="002348D1">
              <w:rPr>
                <w:rFonts w:asciiTheme="minorEastAsia" w:hAnsiTheme="minorEastAsia" w:cs="Cambria"/>
                <w:b/>
                <w:bCs/>
                <w:kern w:val="0"/>
                <w:sz w:val="28"/>
                <w:szCs w:val="28"/>
              </w:rPr>
              <w:t>&gt;</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7.3.1</w:t>
              </w:r>
            </w:smartTag>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职业资格证书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133、职业资格证书是指学生获得的劳动与社会保障部门、其他部委、行业、企业等颁发的各类职业资格证书。各类技能证书也在本栏填写。如果该学生具有两张及以上证书，选最高的填写。</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134、等级是指发证部门认可的资格证书；无等级是指不分等级的资格证书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135、鉴定地点（单一选项）：校内/校外。</w:t>
            </w:r>
          </w:p>
          <w:p w:rsidR="007E391D" w:rsidRPr="002348D1" w:rsidRDefault="007E391D"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7E391D" w:rsidRPr="002348D1" w:rsidRDefault="007E391D"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（1）一个专业（方向）一个证书占一行数据。</w:t>
            </w:r>
          </w:p>
          <w:p w:rsidR="007E391D" w:rsidRPr="002348D1" w:rsidRDefault="007E391D"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（2）证书应为学生获取的符合专业面向的职业资格证书，如英语应用能力考试、计算机一级证书可不填写。</w:t>
            </w:r>
          </w:p>
          <w:p w:rsidR="007E391D" w:rsidRPr="002348D1" w:rsidRDefault="007E391D"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6</w:t>
            </w:r>
            <w:r w:rsidRPr="002348D1">
              <w:rPr>
                <w:rFonts w:asciiTheme="minorEastAsia" w:hAnsiTheme="minorEastAsia" w:cs="Cambria"/>
                <w:b/>
                <w:bCs/>
                <w:kern w:val="0"/>
                <w:sz w:val="28"/>
                <w:szCs w:val="28"/>
              </w:rPr>
              <w:t>&gt;</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7.3.2</w:t>
              </w:r>
            </w:smartTag>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应届毕业生获证及社会技术培训情况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136、社会技术培训是指该专业为社会提供的技术培训，其数量单位是社会人员接受技术培训的人天。</w:t>
            </w:r>
          </w:p>
          <w:p w:rsidR="007E391D" w:rsidRPr="002348D1" w:rsidRDefault="007E391D"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7E391D" w:rsidRPr="002348D1" w:rsidRDefault="007E391D"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（1）一个专业（方向）占一行数据，应该是表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kern w:val="0"/>
                  <w:sz w:val="28"/>
                  <w:szCs w:val="28"/>
                </w:rPr>
                <w:t>7.1.1</w:t>
              </w:r>
            </w:smartTag>
            <w:r w:rsidRPr="002348D1">
              <w:rPr>
                <w:rFonts w:asciiTheme="minorEastAsia" w:hAnsiTheme="minorEastAsia" w:cs="FangSong_GB2312"/>
                <w:kern w:val="0"/>
                <w:sz w:val="28"/>
                <w:szCs w:val="28"/>
              </w:rPr>
              <w:t>中有三年级的学生的专业（方向）。</w:t>
            </w:r>
          </w:p>
          <w:p w:rsidR="007E391D" w:rsidRPr="002348D1" w:rsidRDefault="007E391D"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（2）证书概念的界定同</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kern w:val="0"/>
                  <w:sz w:val="28"/>
                  <w:szCs w:val="28"/>
                </w:rPr>
                <w:t>7.3.1</w:t>
              </w:r>
            </w:smartTag>
            <w:r w:rsidRPr="002348D1">
              <w:rPr>
                <w:rFonts w:asciiTheme="minorEastAsia" w:hAnsiTheme="minorEastAsia" w:cs="FangSong_GB2312"/>
                <w:kern w:val="0"/>
                <w:sz w:val="28"/>
                <w:szCs w:val="28"/>
              </w:rPr>
              <w:t>一致。</w:t>
            </w:r>
          </w:p>
          <w:p w:rsidR="007E391D" w:rsidRPr="002348D1" w:rsidRDefault="007E391D"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lastRenderedPageBreak/>
              <w:t>（3）学生获证统计不管其取得多少个证书，按照其所获证书的最高等级（不分证书类型）计入初级或中级或高级获无等级，不得重复计算。</w:t>
            </w:r>
          </w:p>
          <w:p w:rsidR="007E391D" w:rsidRPr="002348D1" w:rsidRDefault="007E391D" w:rsidP="002348D1">
            <w:pPr>
              <w:autoSpaceDE w:val="0"/>
              <w:autoSpaceDN w:val="0"/>
              <w:adjustRightInd w:val="0"/>
              <w:spacing w:line="560" w:lineRule="exact"/>
              <w:jc w:val="left"/>
              <w:rPr>
                <w:rFonts w:asciiTheme="minorEastAsia" w:hAnsiTheme="minorEastAsia" w:cs="Calibri"/>
                <w:kern w:val="0"/>
                <w:sz w:val="28"/>
                <w:szCs w:val="28"/>
              </w:rPr>
            </w:pPr>
            <w:r w:rsidRPr="002348D1">
              <w:rPr>
                <w:rFonts w:asciiTheme="minorEastAsia" w:hAnsiTheme="minorEastAsia" w:cs="FangSong_GB2312"/>
                <w:kern w:val="0"/>
                <w:sz w:val="28"/>
                <w:szCs w:val="28"/>
              </w:rPr>
              <w:t>（4）获得证书率仅统计中级、高级和无等级证书。</w:t>
            </w:r>
          </w:p>
          <w:p w:rsidR="007E391D" w:rsidRPr="002348D1" w:rsidRDefault="007E391D"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7</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7.4  </w:t>
            </w:r>
            <w:r w:rsidRPr="002348D1">
              <w:rPr>
                <w:rFonts w:asciiTheme="minorEastAsia" w:hAnsiTheme="minorEastAsia" w:cs="宋体" w:hint="eastAsia"/>
                <w:b/>
                <w:kern w:val="0"/>
                <w:sz w:val="28"/>
                <w:szCs w:val="28"/>
              </w:rPr>
              <w:t>顶岗实习</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137、顶岗实习对口率是指应届毕业生中符合顶岗实习环节教学目标要求实习的学生比例。</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138、保险险种名称（保险费出资方）需要输入：保险险种名称（保险费出资方），如有多个险种，用顿号分隔。比如人身意外险（学校）、人身伤害险（学校）。保险费出资方是指学校/企业/个人/其他。</w:t>
            </w:r>
          </w:p>
          <w:p w:rsidR="00ED356F" w:rsidRPr="002348D1" w:rsidRDefault="00ED356F"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ED356F" w:rsidRPr="002348D1" w:rsidRDefault="00ED356F"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（1）一个专业（方向）占一行数据，须和表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kern w:val="0"/>
                  <w:sz w:val="28"/>
                  <w:szCs w:val="28"/>
                </w:rPr>
                <w:t>7.1.1</w:t>
              </w:r>
            </w:smartTag>
            <w:r w:rsidRPr="002348D1">
              <w:rPr>
                <w:rFonts w:asciiTheme="minorEastAsia" w:hAnsiTheme="minorEastAsia" w:cs="FangSong_GB2312"/>
                <w:kern w:val="0"/>
                <w:sz w:val="28"/>
                <w:szCs w:val="28"/>
              </w:rPr>
              <w:t>中专业（方向）相匹配。</w:t>
            </w:r>
          </w:p>
          <w:p w:rsidR="00ED356F" w:rsidRPr="002348D1" w:rsidRDefault="00ED356F"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（2）主要实习岗位不超过5个，主要实习单位不超过5个。</w:t>
            </w:r>
          </w:p>
          <w:p w:rsidR="00ED356F" w:rsidRPr="002348D1" w:rsidRDefault="00ED356F"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（3）除应届毕业生外，其他年级有顶岗实习的学生参与的专业也应填写，数字计入“顶岗实习学生总数（人）”字段。</w:t>
            </w:r>
          </w:p>
          <w:p w:rsidR="00ED356F" w:rsidRPr="002348D1" w:rsidRDefault="00ED356F"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8</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7.5</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产学合作</w:t>
            </w:r>
          </w:p>
          <w:p w:rsidR="00ED356F" w:rsidRPr="002348D1" w:rsidRDefault="00ED356F"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ED356F" w:rsidRPr="002348D1" w:rsidRDefault="00ED356F"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一个专业（方向）占一行数据，须和表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kern w:val="0"/>
                  <w:sz w:val="28"/>
                  <w:szCs w:val="28"/>
                </w:rPr>
                <w:t>7.1.1</w:t>
              </w:r>
            </w:smartTag>
            <w:r w:rsidRPr="002348D1">
              <w:rPr>
                <w:rFonts w:asciiTheme="minorEastAsia" w:hAnsiTheme="minorEastAsia" w:cs="FangSong_GB2312"/>
                <w:kern w:val="0"/>
                <w:sz w:val="28"/>
                <w:szCs w:val="28"/>
              </w:rPr>
              <w:t>中专业（方向）相匹配，建议包含所有专业（方向）。</w:t>
            </w:r>
          </w:p>
          <w:p w:rsidR="00ED356F" w:rsidRPr="002348D1" w:rsidRDefault="00ED356F"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9</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7.6.1</w:t>
              </w:r>
            </w:smartTag>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招生</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139、招生是指通过国家统一招生考试，按照国家招生计划实际招收入学的新生数，包括春、秋两季招收的学生，统计时期是2017年9月1日至2018年8月31日。</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140、本地市是指学校所在的地级市。</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141、本省市是指学校所在的省、自治区、直辖市，也即1.1名称中的“所在地区”。</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142、本区域是指学校所在的，由国家统一规划、命名的跨省市经济发展区域，如长三角经济区、珠三角经济区、环渤海经济区等。</w:t>
            </w:r>
          </w:p>
          <w:p w:rsidR="004D6A2F" w:rsidRPr="002348D1" w:rsidRDefault="004D6A2F"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4D6A2F" w:rsidRPr="002348D1" w:rsidRDefault="004D6A2F"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（1）一个专业（方向）占一行数据，须和表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kern w:val="0"/>
                  <w:sz w:val="28"/>
                  <w:szCs w:val="28"/>
                </w:rPr>
                <w:t>7.1.1</w:t>
              </w:r>
            </w:smartTag>
            <w:r w:rsidRPr="002348D1">
              <w:rPr>
                <w:rFonts w:asciiTheme="minorEastAsia" w:hAnsiTheme="minorEastAsia" w:cs="FangSong_GB2312"/>
                <w:kern w:val="0"/>
                <w:sz w:val="28"/>
                <w:szCs w:val="28"/>
              </w:rPr>
              <w:t>中专业（方向）中有一年级学生的专业（方向）相匹配。</w:t>
            </w:r>
          </w:p>
          <w:p w:rsidR="004D6A2F" w:rsidRPr="002348D1" w:rsidRDefault="004D6A2F" w:rsidP="002348D1">
            <w:pPr>
              <w:autoSpaceDE w:val="0"/>
              <w:autoSpaceDN w:val="0"/>
              <w:adjustRightInd w:val="0"/>
              <w:spacing w:line="560" w:lineRule="exact"/>
              <w:jc w:val="left"/>
              <w:rPr>
                <w:rFonts w:asciiTheme="minorEastAsia" w:hAnsiTheme="minorEastAsia" w:cs="Calibri"/>
                <w:kern w:val="0"/>
                <w:sz w:val="28"/>
                <w:szCs w:val="28"/>
              </w:rPr>
            </w:pPr>
            <w:r w:rsidRPr="002348D1">
              <w:rPr>
                <w:rFonts w:asciiTheme="minorEastAsia" w:hAnsiTheme="minorEastAsia" w:cs="FangSong_GB2312"/>
                <w:kern w:val="0"/>
                <w:sz w:val="28"/>
                <w:szCs w:val="28"/>
              </w:rPr>
              <w:t>（2）应填写在统计时期内的一年级学生的招生情况，即2015年9月报到的学生的招生</w:t>
            </w:r>
            <w:r w:rsidRPr="002348D1">
              <w:rPr>
                <w:rFonts w:asciiTheme="minorEastAsia" w:hAnsiTheme="minorEastAsia" w:cs="Calibri"/>
                <w:kern w:val="0"/>
                <w:sz w:val="28"/>
                <w:szCs w:val="28"/>
              </w:rPr>
              <w:t xml:space="preserve"> </w:t>
            </w:r>
          </w:p>
          <w:p w:rsidR="004D6A2F" w:rsidRPr="002348D1" w:rsidRDefault="004D6A2F"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hint="eastAsia"/>
                <w:kern w:val="0"/>
                <w:sz w:val="28"/>
                <w:szCs w:val="28"/>
              </w:rPr>
              <w:t>情况。</w:t>
            </w:r>
          </w:p>
          <w:p w:rsidR="004D6A2F" w:rsidRPr="002348D1" w:rsidRDefault="004D6A2F"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hint="eastAsia"/>
                <w:kern w:val="0"/>
                <w:sz w:val="28"/>
                <w:szCs w:val="28"/>
              </w:rPr>
              <w:t>（</w:t>
            </w:r>
            <w:r w:rsidRPr="002348D1">
              <w:rPr>
                <w:rFonts w:asciiTheme="minorEastAsia" w:hAnsiTheme="minorEastAsia"/>
                <w:kern w:val="0"/>
                <w:sz w:val="28"/>
                <w:szCs w:val="28"/>
              </w:rPr>
              <w:t>3）各类报考本校原因中的比例为选项人数与实际报到人数之比。</w:t>
            </w:r>
          </w:p>
          <w:p w:rsidR="004D6A2F" w:rsidRPr="002348D1" w:rsidRDefault="004D6A2F"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10</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7.6.2</w:t>
              </w:r>
            </w:smartTag>
            <w:r w:rsidRPr="002348D1">
              <w:rPr>
                <w:rFonts w:asciiTheme="minorEastAsia" w:hAnsiTheme="minorEastAsia" w:cs="Cambria"/>
                <w:b/>
                <w:bCs/>
                <w:kern w:val="0"/>
                <w:sz w:val="28"/>
                <w:szCs w:val="28"/>
              </w:rPr>
              <w:t xml:space="preserve">  </w:t>
            </w:r>
            <w:r w:rsidRPr="002348D1">
              <w:rPr>
                <w:rFonts w:asciiTheme="minorEastAsia" w:hAnsiTheme="minorEastAsia" w:cs="宋体" w:hint="eastAsia"/>
                <w:b/>
                <w:kern w:val="0"/>
                <w:sz w:val="28"/>
                <w:szCs w:val="28"/>
              </w:rPr>
              <w:t>应届毕业生就业情况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143、起薪线是指本专业应届就业毕业生就业当月的平均薪资。</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144、对口率是指应届毕业生中在符合本专业人才培养目标岗位就业的学生比例。</w:t>
            </w:r>
          </w:p>
          <w:p w:rsidR="00746B63" w:rsidRPr="002348D1" w:rsidRDefault="00746B6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746B63" w:rsidRPr="002348D1" w:rsidRDefault="00746B6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（1）一个专业（方向）占一行数据，须和表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kern w:val="0"/>
                  <w:sz w:val="28"/>
                  <w:szCs w:val="28"/>
                </w:rPr>
                <w:t>7.1.1</w:t>
              </w:r>
            </w:smartTag>
            <w:r w:rsidRPr="002348D1">
              <w:rPr>
                <w:rFonts w:asciiTheme="minorEastAsia" w:hAnsiTheme="minorEastAsia" w:cs="FangSong_GB2312"/>
                <w:kern w:val="0"/>
                <w:sz w:val="28"/>
                <w:szCs w:val="28"/>
              </w:rPr>
              <w:t>中专业（方向）中有三年级学生的专业（方向）相匹配。</w:t>
            </w:r>
          </w:p>
          <w:p w:rsidR="00746B63" w:rsidRPr="002348D1" w:rsidRDefault="00746B6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（2）地区解释和表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kern w:val="0"/>
                  <w:sz w:val="28"/>
                  <w:szCs w:val="28"/>
                </w:rPr>
                <w:t>7.6.1</w:t>
              </w:r>
            </w:smartTag>
            <w:r w:rsidRPr="002348D1">
              <w:rPr>
                <w:rFonts w:asciiTheme="minorEastAsia" w:hAnsiTheme="minorEastAsia" w:cs="FangSong_GB2312"/>
                <w:kern w:val="0"/>
                <w:sz w:val="28"/>
                <w:szCs w:val="28"/>
              </w:rPr>
              <w:t>一致。</w:t>
            </w:r>
          </w:p>
          <w:p w:rsidR="00746B63" w:rsidRPr="002348D1" w:rsidRDefault="00746B6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（3）其他是指本区域以外的省市，若无隶属的经济发展区，是指本地以外的省市。</w:t>
            </w:r>
          </w:p>
          <w:p w:rsidR="00746B63" w:rsidRPr="002348D1" w:rsidRDefault="00746B6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（4）应填写在统计时期内应届毕业生的就业情况，即201</w:t>
            </w:r>
            <w:r w:rsidR="002F3223">
              <w:rPr>
                <w:rFonts w:asciiTheme="minorEastAsia" w:hAnsiTheme="minorEastAsia" w:cs="FangSong_GB2312" w:hint="eastAsia"/>
                <w:kern w:val="0"/>
                <w:sz w:val="28"/>
                <w:szCs w:val="28"/>
              </w:rPr>
              <w:t>7</w:t>
            </w:r>
            <w:r w:rsidRPr="002348D1">
              <w:rPr>
                <w:rFonts w:asciiTheme="minorEastAsia" w:hAnsiTheme="minorEastAsia" w:cs="FangSong_GB2312"/>
                <w:kern w:val="0"/>
                <w:sz w:val="28"/>
                <w:szCs w:val="28"/>
              </w:rPr>
              <w:t>届学生就业情况。</w:t>
            </w:r>
          </w:p>
          <w:p w:rsidR="00746B63" w:rsidRPr="002348D1" w:rsidRDefault="00746B6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lastRenderedPageBreak/>
              <w:t>（5）毕业生基于不同生源类型的就业情况的各类比例为：选项的毕业生就业人数与该项毕业生总数之比。如“普通高职生”比例为：属于普通高中生的毕业生就业数/属于普通高中生的该届毕业生总数。</w:t>
            </w:r>
          </w:p>
          <w:p w:rsidR="00746B63" w:rsidRPr="002348D1" w:rsidRDefault="00746B6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（6）毕业生基于不同招生方式的就业情况的各类比例为：选项的毕业生就业人数与该项毕业生总数之比。如“全国统考”比例为：属于全国统考毕业生就业数/属于全国统考的该届毕业生总数。</w:t>
            </w:r>
          </w:p>
          <w:p w:rsidR="00746B63" w:rsidRPr="002348D1" w:rsidRDefault="00746B6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（7）填报时注意要有不同生源类型和不同招生方式两类的学生的毕业情况，不能只</w:t>
            </w:r>
          </w:p>
          <w:p w:rsidR="00746B63" w:rsidRPr="002348D1" w:rsidRDefault="00746B6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填一类，要注意对应。</w:t>
            </w:r>
          </w:p>
          <w:p w:rsidR="00746B63" w:rsidRPr="002348D1" w:rsidRDefault="00746B63"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&lt;1</w:t>
            </w:r>
            <w:r w:rsidRPr="002348D1">
              <w:rPr>
                <w:rFonts w:asciiTheme="minorEastAsia" w:hAnsiTheme="minorEastAsia" w:cs="Cambria" w:hint="eastAsia"/>
                <w:b/>
                <w:bCs/>
                <w:kern w:val="0"/>
                <w:sz w:val="28"/>
                <w:szCs w:val="28"/>
              </w:rPr>
              <w:t>1</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7.6.3</w:t>
              </w:r>
            </w:smartTag>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上届毕业生就业情况</w:t>
            </w:r>
          </w:p>
          <w:p w:rsidR="00746B63" w:rsidRPr="002348D1" w:rsidRDefault="00746B6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746B63" w:rsidRPr="002348D1" w:rsidRDefault="00746B6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（1）一个专业（方向）占一行数据。</w:t>
            </w:r>
          </w:p>
          <w:p w:rsidR="00746B63" w:rsidRPr="002348D1" w:rsidRDefault="00746B63" w:rsidP="002348D1">
            <w:pPr>
              <w:autoSpaceDE w:val="0"/>
              <w:autoSpaceDN w:val="0"/>
              <w:adjustRightInd w:val="0"/>
              <w:spacing w:line="560" w:lineRule="exact"/>
              <w:jc w:val="left"/>
              <w:rPr>
                <w:rFonts w:asciiTheme="minorEastAsia" w:hAnsiTheme="minorEastAsia" w:cs="Calibri"/>
                <w:kern w:val="0"/>
                <w:sz w:val="28"/>
                <w:szCs w:val="28"/>
              </w:rPr>
            </w:pPr>
            <w:r w:rsidRPr="002348D1">
              <w:rPr>
                <w:rFonts w:asciiTheme="minorEastAsia" w:hAnsiTheme="minorEastAsia" w:cs="FangSong_GB2312"/>
                <w:kern w:val="0"/>
                <w:sz w:val="28"/>
                <w:szCs w:val="28"/>
              </w:rPr>
              <w:t>（2）应填写在统计时期内的上一届毕业生的12月31日就业情况，即201</w:t>
            </w:r>
            <w:r w:rsidR="00E334E0">
              <w:rPr>
                <w:rFonts w:asciiTheme="minorEastAsia" w:hAnsiTheme="minorEastAsia" w:cs="FangSong_GB2312" w:hint="eastAsia"/>
                <w:kern w:val="0"/>
                <w:sz w:val="28"/>
                <w:szCs w:val="28"/>
              </w:rPr>
              <w:t>7</w:t>
            </w:r>
            <w:r w:rsidRPr="002348D1">
              <w:rPr>
                <w:rFonts w:asciiTheme="minorEastAsia" w:hAnsiTheme="minorEastAsia" w:cs="FangSong_GB2312"/>
                <w:kern w:val="0"/>
                <w:sz w:val="28"/>
                <w:szCs w:val="28"/>
              </w:rPr>
              <w:t>届毕业生到201</w:t>
            </w:r>
            <w:r w:rsidR="00E334E0">
              <w:rPr>
                <w:rFonts w:asciiTheme="minorEastAsia" w:hAnsiTheme="minorEastAsia" w:cs="FangSong_GB2312" w:hint="eastAsia"/>
                <w:kern w:val="0"/>
                <w:sz w:val="28"/>
                <w:szCs w:val="28"/>
              </w:rPr>
              <w:t>7</w:t>
            </w:r>
            <w:r w:rsidRPr="002348D1">
              <w:rPr>
                <w:rFonts w:asciiTheme="minorEastAsia" w:hAnsiTheme="minorEastAsia" w:cs="FangSong_GB2312"/>
                <w:kern w:val="0"/>
                <w:sz w:val="28"/>
                <w:szCs w:val="28"/>
              </w:rPr>
              <w:t>年12月31日就业情况。</w:t>
            </w:r>
          </w:p>
          <w:p w:rsidR="00746B63" w:rsidRPr="002348D1" w:rsidRDefault="00746B63" w:rsidP="002348D1">
            <w:pPr>
              <w:autoSpaceDE w:val="0"/>
              <w:autoSpaceDN w:val="0"/>
              <w:adjustRightInd w:val="0"/>
              <w:spacing w:line="560" w:lineRule="exact"/>
              <w:jc w:val="left"/>
              <w:rPr>
                <w:rFonts w:asciiTheme="minorEastAsia" w:hAnsiTheme="minorEastAsia" w:cs="宋体"/>
                <w:b/>
                <w:kern w:val="0"/>
                <w:sz w:val="28"/>
                <w:szCs w:val="28"/>
              </w:rPr>
            </w:pPr>
          </w:p>
          <w:p w:rsidR="00746B63" w:rsidRPr="002348D1" w:rsidRDefault="00746B63"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宋体" w:hint="eastAsia"/>
                <w:b/>
                <w:kern w:val="0"/>
                <w:sz w:val="28"/>
                <w:szCs w:val="28"/>
              </w:rPr>
              <w:t>八、教学管理与教学研究</w:t>
            </w:r>
            <w:r w:rsidRPr="002348D1">
              <w:rPr>
                <w:rFonts w:asciiTheme="minorEastAsia" w:hAnsiTheme="minorEastAsia" w:cs="宋体"/>
                <w:b/>
                <w:kern w:val="0"/>
                <w:sz w:val="28"/>
                <w:szCs w:val="28"/>
              </w:rPr>
              <w:t xml:space="preserve"> </w:t>
            </w:r>
          </w:p>
          <w:p w:rsidR="00746B63" w:rsidRPr="002348D1" w:rsidRDefault="00746B63"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&lt;1&gt;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8.1  </w:t>
            </w:r>
            <w:r w:rsidRPr="002348D1">
              <w:rPr>
                <w:rFonts w:asciiTheme="minorEastAsia" w:hAnsiTheme="minorEastAsia" w:cs="宋体" w:hint="eastAsia"/>
                <w:b/>
                <w:kern w:val="0"/>
                <w:sz w:val="28"/>
                <w:szCs w:val="28"/>
              </w:rPr>
              <w:t>教学与学生管理文件</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145、教学与学生管理文件是指高职院校成立起至今正在运行的全部教学与学生管理文件。</w:t>
            </w:r>
          </w:p>
          <w:p w:rsidR="00F36BA8" w:rsidRPr="002348D1" w:rsidRDefault="00F36BA8"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F36BA8" w:rsidRPr="002348D1" w:rsidRDefault="00F36BA8"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（1）此表实际是现行所有教学与学生管理文件的汇编的目录版。</w:t>
            </w:r>
          </w:p>
          <w:p w:rsidR="00F36BA8" w:rsidRPr="002348D1" w:rsidRDefault="00F36BA8"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（2）新增、修订、废止等指的是今年对文件进行调整的情况。</w:t>
            </w:r>
          </w:p>
          <w:p w:rsidR="00F36BA8" w:rsidRPr="002348D1" w:rsidRDefault="00F36BA8"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&lt;2&gt;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8.2  </w:t>
            </w:r>
            <w:r w:rsidRPr="002348D1">
              <w:rPr>
                <w:rFonts w:asciiTheme="minorEastAsia" w:hAnsiTheme="minorEastAsia" w:cs="宋体" w:hint="eastAsia"/>
                <w:b/>
                <w:kern w:val="0"/>
                <w:sz w:val="28"/>
                <w:szCs w:val="28"/>
              </w:rPr>
              <w:t>专职教学管理人员基本情况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146、专职教学管理人员是指在教务处、系（部）等部门专职从事教</w:t>
            </w:r>
            <w:r w:rsidRPr="002348D1">
              <w:rPr>
                <w:rFonts w:asciiTheme="minorEastAsia" w:hAnsiTheme="minorEastAsia" w:cs="宋体" w:hint="eastAsia"/>
                <w:color w:val="5F6468"/>
                <w:kern w:val="0"/>
                <w:sz w:val="28"/>
                <w:szCs w:val="28"/>
              </w:rPr>
              <w:lastRenderedPageBreak/>
              <w:t>学管理的人员。</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147、是否在编（单一选项）：是/否。</w:t>
            </w:r>
          </w:p>
          <w:p w:rsidR="0008446A" w:rsidRPr="002348D1" w:rsidRDefault="0008446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08446A" w:rsidRPr="002348D1" w:rsidRDefault="0008446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（1）一个教职工填写一行数据。</w:t>
            </w:r>
          </w:p>
          <w:p w:rsidR="0008446A" w:rsidRPr="002348D1" w:rsidRDefault="0008446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（2）如果教职工有和前面6系列表有重合，则个人信息（工号、出生日期、专业技术职务等）应保持一致。</w:t>
            </w:r>
          </w:p>
          <w:p w:rsidR="0008446A" w:rsidRPr="002348D1" w:rsidRDefault="0008446A"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（3）如在填报期间有人员岗位调整，建议学校指定一个具体的时间节点（如2016年6月30日）来填报。</w:t>
            </w:r>
          </w:p>
          <w:p w:rsidR="0008446A" w:rsidRPr="002348D1" w:rsidRDefault="0008446A"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&lt;3&gt;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8.3  </w:t>
            </w:r>
            <w:r w:rsidRPr="002348D1">
              <w:rPr>
                <w:rFonts w:asciiTheme="minorEastAsia" w:hAnsiTheme="minorEastAsia" w:cs="宋体" w:hint="eastAsia"/>
                <w:b/>
                <w:kern w:val="0"/>
                <w:sz w:val="28"/>
                <w:szCs w:val="28"/>
              </w:rPr>
              <w:t>专职学生管理人员基本情况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148、专职学生管理人员是指在学生处、团委、系（部）等部门专职从事学生管理的人员。</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149、来源（单一选项）：本校在职/本校退休/企业/行业主管部门/社会招聘/其他学校/其他。</w:t>
            </w:r>
          </w:p>
          <w:p w:rsidR="0061160F" w:rsidRPr="002348D1" w:rsidRDefault="0061160F"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61160F" w:rsidRPr="002348D1" w:rsidRDefault="0061160F"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（1）一个教职工填写一行数据。</w:t>
            </w:r>
          </w:p>
          <w:p w:rsidR="0061160F" w:rsidRPr="002348D1" w:rsidRDefault="0061160F" w:rsidP="002348D1">
            <w:pPr>
              <w:autoSpaceDE w:val="0"/>
              <w:autoSpaceDN w:val="0"/>
              <w:adjustRightInd w:val="0"/>
              <w:spacing w:line="560" w:lineRule="exact"/>
              <w:jc w:val="left"/>
              <w:rPr>
                <w:rFonts w:asciiTheme="minorEastAsia" w:hAnsiTheme="minorEastAsia" w:cs="Calibri"/>
                <w:kern w:val="0"/>
                <w:sz w:val="28"/>
                <w:szCs w:val="28"/>
              </w:rPr>
            </w:pPr>
            <w:r w:rsidRPr="002348D1">
              <w:rPr>
                <w:rFonts w:asciiTheme="minorEastAsia" w:hAnsiTheme="minorEastAsia" w:cs="FangSong_GB2312"/>
                <w:kern w:val="0"/>
                <w:sz w:val="28"/>
                <w:szCs w:val="28"/>
              </w:rPr>
              <w:t>（2）如果教职工有和前面6系列表有重合，则个人信息（工号、出生日期、专业技术职务等）应保持一致。</w:t>
            </w:r>
            <w:r w:rsidRPr="002348D1">
              <w:rPr>
                <w:rFonts w:asciiTheme="minorEastAsia" w:hAnsiTheme="minorEastAsia" w:cs="Calibri"/>
                <w:kern w:val="0"/>
                <w:sz w:val="28"/>
                <w:szCs w:val="28"/>
              </w:rPr>
              <w:t xml:space="preserve"> </w:t>
            </w:r>
          </w:p>
          <w:p w:rsidR="0061160F" w:rsidRPr="002348D1" w:rsidRDefault="0061160F"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hint="eastAsia"/>
                <w:kern w:val="0"/>
                <w:sz w:val="28"/>
                <w:szCs w:val="28"/>
              </w:rPr>
              <w:t>（</w:t>
            </w:r>
            <w:r w:rsidRPr="002348D1">
              <w:rPr>
                <w:rFonts w:asciiTheme="minorEastAsia" w:hAnsiTheme="minorEastAsia"/>
                <w:kern w:val="0"/>
                <w:sz w:val="28"/>
                <w:szCs w:val="28"/>
              </w:rPr>
              <w:t>3）如在填报期间有人员岗位调整，建议学校指定一个具体的时间节点（如2016年6月30日）来填报。</w:t>
            </w:r>
          </w:p>
          <w:p w:rsidR="0061160F" w:rsidRPr="002348D1" w:rsidRDefault="0061160F"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&lt;4&gt;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8.4  </w:t>
            </w:r>
            <w:r w:rsidRPr="002348D1">
              <w:rPr>
                <w:rFonts w:asciiTheme="minorEastAsia" w:hAnsiTheme="minorEastAsia" w:cs="宋体" w:hint="eastAsia"/>
                <w:b/>
                <w:kern w:val="0"/>
                <w:sz w:val="28"/>
                <w:szCs w:val="28"/>
              </w:rPr>
              <w:t>专职招生就业指导人员基本情况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150、专职招生就业指导人员是指在招生、就业部门专职从事招生、就业指导工作的人员。</w:t>
            </w:r>
          </w:p>
          <w:p w:rsidR="00733843" w:rsidRPr="002348D1" w:rsidRDefault="0073384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733843" w:rsidRPr="002348D1" w:rsidRDefault="0073384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（1）一个教职工填写一行数据。</w:t>
            </w:r>
          </w:p>
          <w:p w:rsidR="00733843" w:rsidRPr="002348D1" w:rsidRDefault="0073384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lastRenderedPageBreak/>
              <w:t>（2）如果教职工有和前面6系列表有重合，则个人信息（工号、出生日期、专业技术职务等）应保持一致。</w:t>
            </w:r>
          </w:p>
          <w:p w:rsidR="00733843" w:rsidRPr="002348D1" w:rsidRDefault="00733843"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（3）如在填报期间有人员岗位调整，建议学校指定一个具体的时间节点（如2016年6月30日）来填报。</w:t>
            </w:r>
          </w:p>
          <w:p w:rsidR="00733843" w:rsidRPr="002348D1" w:rsidRDefault="00733843"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&lt;5&gt;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8.5  </w:t>
            </w:r>
            <w:r w:rsidRPr="002348D1">
              <w:rPr>
                <w:rFonts w:asciiTheme="minorEastAsia" w:hAnsiTheme="minorEastAsia" w:cs="宋体" w:hint="eastAsia"/>
                <w:b/>
                <w:kern w:val="0"/>
                <w:sz w:val="28"/>
                <w:szCs w:val="28"/>
              </w:rPr>
              <w:t>专职督导人员基本情况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151、专职督导人员是指在督导部门专职从事教学督导工作的人员。</w:t>
            </w:r>
          </w:p>
        </w:tc>
      </w:tr>
      <w:tr w:rsidR="00B97826" w:rsidRPr="002348D1" w:rsidTr="00321B5E">
        <w:trPr>
          <w:trHeight w:val="375"/>
        </w:trPr>
        <w:tc>
          <w:tcPr>
            <w:tcW w:w="0" w:type="auto"/>
            <w:shd w:val="clear" w:color="auto" w:fill="auto"/>
            <w:vAlign w:val="center"/>
            <w:hideMark/>
          </w:tcPr>
          <w:p w:rsidR="00B97826" w:rsidRPr="002348D1" w:rsidRDefault="00B97826"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B97826" w:rsidRPr="002348D1" w:rsidRDefault="00B97826"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（1）一个教职工填写一行数据。</w:t>
            </w:r>
          </w:p>
          <w:p w:rsidR="00B97826" w:rsidRPr="002348D1" w:rsidRDefault="00B97826"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（2）如果教职工有和前面6系列表有重合，则个人信息（工号、出生日期、专业技术职务等）应保持一致。</w:t>
            </w:r>
          </w:p>
          <w:p w:rsidR="00B97826" w:rsidRPr="002348D1" w:rsidRDefault="00B97826"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（3）如在填报期间有人员岗位调整，建议学校指定一个具体的时间节点（如2016年6月30日）来填报。</w:t>
            </w:r>
          </w:p>
          <w:p w:rsidR="00B97826" w:rsidRPr="002348D1" w:rsidRDefault="00B97826"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&lt;6&gt;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8.6  </w:t>
            </w:r>
            <w:r w:rsidRPr="002348D1">
              <w:rPr>
                <w:rFonts w:asciiTheme="minorEastAsia" w:hAnsiTheme="minorEastAsia" w:cs="宋体" w:hint="eastAsia"/>
                <w:b/>
                <w:kern w:val="0"/>
                <w:sz w:val="28"/>
                <w:szCs w:val="28"/>
              </w:rPr>
              <w:t>专职教学研究人员基本情况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152、在研课题是指在某课题的所有成员中，该教研人员在本校为第一负责人的课题。</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153、评教主体参与度是指参与评教的各类人员与同类人员所占的人数比例。</w:t>
            </w:r>
          </w:p>
          <w:p w:rsidR="00A730C5" w:rsidRPr="002348D1" w:rsidRDefault="00A730C5"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A730C5" w:rsidRPr="002348D1" w:rsidRDefault="00A730C5"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（1）2016版调整为专职研究人员情况，概念比往年的专职教学研究人员有拓展。</w:t>
            </w:r>
          </w:p>
          <w:p w:rsidR="00A730C5" w:rsidRPr="002348D1" w:rsidRDefault="00A730C5" w:rsidP="002348D1">
            <w:pPr>
              <w:autoSpaceDE w:val="0"/>
              <w:autoSpaceDN w:val="0"/>
              <w:adjustRightInd w:val="0"/>
              <w:spacing w:line="560" w:lineRule="exact"/>
              <w:jc w:val="left"/>
              <w:rPr>
                <w:rFonts w:asciiTheme="minorEastAsia" w:hAnsiTheme="minorEastAsia" w:cs="Calibri"/>
                <w:kern w:val="0"/>
                <w:sz w:val="28"/>
                <w:szCs w:val="28"/>
              </w:rPr>
            </w:pPr>
            <w:r w:rsidRPr="002348D1">
              <w:rPr>
                <w:rFonts w:asciiTheme="minorEastAsia" w:hAnsiTheme="minorEastAsia" w:cs="FangSong_GB2312"/>
                <w:kern w:val="0"/>
                <w:sz w:val="28"/>
                <w:szCs w:val="28"/>
              </w:rPr>
              <w:t>（2）“完成人顺序”合计数只统计第一完成人。</w:t>
            </w:r>
            <w:r w:rsidRPr="002348D1">
              <w:rPr>
                <w:rFonts w:asciiTheme="minorEastAsia" w:hAnsiTheme="minorEastAsia" w:cs="Calibri"/>
                <w:kern w:val="0"/>
                <w:sz w:val="28"/>
                <w:szCs w:val="28"/>
              </w:rPr>
              <w:t xml:space="preserve"> </w:t>
            </w:r>
          </w:p>
          <w:p w:rsidR="00A730C5" w:rsidRPr="002348D1" w:rsidRDefault="00A730C5"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hint="eastAsia"/>
                <w:kern w:val="0"/>
                <w:sz w:val="28"/>
                <w:szCs w:val="28"/>
              </w:rPr>
              <w:t>（</w:t>
            </w:r>
            <w:r w:rsidRPr="002348D1">
              <w:rPr>
                <w:rFonts w:asciiTheme="minorEastAsia" w:hAnsiTheme="minorEastAsia"/>
                <w:kern w:val="0"/>
                <w:sz w:val="28"/>
                <w:szCs w:val="28"/>
              </w:rPr>
              <w:t>3）如果教职工有和前面6系列表有重合，则个人信息（工号、出生日期、专业技</w:t>
            </w:r>
          </w:p>
          <w:p w:rsidR="00A730C5" w:rsidRPr="002348D1" w:rsidRDefault="00A730C5"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kern w:val="0"/>
                <w:sz w:val="28"/>
                <w:szCs w:val="28"/>
              </w:rPr>
              <w:t>术职务等）应保持一致。</w:t>
            </w:r>
          </w:p>
          <w:p w:rsidR="00A730C5" w:rsidRPr="002348D1" w:rsidRDefault="00A730C5"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kern w:val="0"/>
                <w:sz w:val="28"/>
                <w:szCs w:val="28"/>
              </w:rPr>
              <w:lastRenderedPageBreak/>
              <w:t>（4）考虑到在填报期间有人员岗位调整，建议学校指定一个具体的时间节点（如2016年6月30日）来填报。</w:t>
            </w:r>
          </w:p>
          <w:p w:rsidR="00A730C5" w:rsidRPr="002348D1" w:rsidRDefault="00A730C5" w:rsidP="002348D1">
            <w:pPr>
              <w:autoSpaceDE w:val="0"/>
              <w:autoSpaceDN w:val="0"/>
              <w:adjustRightInd w:val="0"/>
              <w:spacing w:line="560" w:lineRule="exact"/>
              <w:jc w:val="left"/>
              <w:rPr>
                <w:rFonts w:asciiTheme="minorEastAsia" w:hAnsiTheme="minorEastAsia"/>
                <w:kern w:val="0"/>
                <w:sz w:val="28"/>
                <w:szCs w:val="28"/>
              </w:rPr>
            </w:pPr>
            <w:r w:rsidRPr="002348D1">
              <w:rPr>
                <w:rFonts w:asciiTheme="minorEastAsia" w:hAnsiTheme="minorEastAsia"/>
                <w:kern w:val="0"/>
                <w:sz w:val="28"/>
                <w:szCs w:val="28"/>
              </w:rPr>
              <w:t>（5）此表一个教师可以有多行记录，主要用于填写多个在研课题，除了教工号、姓名等必填项以外，其他不用重复，只是填写有关在研课题内容。</w:t>
            </w:r>
          </w:p>
          <w:p w:rsidR="00A730C5" w:rsidRPr="002348D1" w:rsidRDefault="00A730C5"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&lt;7&gt;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8.7  </w:t>
            </w:r>
            <w:r w:rsidRPr="002348D1">
              <w:rPr>
                <w:rFonts w:asciiTheme="minorEastAsia" w:hAnsiTheme="minorEastAsia" w:cs="宋体" w:hint="eastAsia"/>
                <w:b/>
                <w:kern w:val="0"/>
                <w:sz w:val="28"/>
                <w:szCs w:val="28"/>
              </w:rPr>
              <w:t>评教情况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154、社会参与是指校外有关人员参与评教情况，其总人数计算为：校外兼职教师（未经折算）、校外兼课教师（未经折算），以及专业建设指导委员会等校企合作组织中的校外人员之和。</w:t>
            </w:r>
          </w:p>
          <w:p w:rsidR="00AE4FD6" w:rsidRPr="002348D1" w:rsidRDefault="00AE4FD6"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AE4FD6" w:rsidRPr="002348D1" w:rsidRDefault="00AE4FD6"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1</w:t>
            </w:r>
            <w:r w:rsidRPr="002348D1">
              <w:rPr>
                <w:rFonts w:asciiTheme="minorEastAsia" w:hAnsiTheme="minorEastAsia" w:cs="宋体" w:hint="eastAsia"/>
                <w:kern w:val="0"/>
                <w:sz w:val="28"/>
                <w:szCs w:val="28"/>
              </w:rPr>
              <w:t>）统计的是一年内的评教情况，如有同一人员参与多次评教，也只计算为</w:t>
            </w:r>
            <w:r w:rsidRPr="002348D1">
              <w:rPr>
                <w:rFonts w:asciiTheme="minorEastAsia" w:hAnsiTheme="minorEastAsia" w:cs="SimSun"/>
                <w:kern w:val="0"/>
                <w:sz w:val="28"/>
                <w:szCs w:val="28"/>
              </w:rPr>
              <w:t>1</w:t>
            </w:r>
            <w:r w:rsidRPr="002348D1">
              <w:rPr>
                <w:rFonts w:asciiTheme="minorEastAsia" w:hAnsiTheme="minorEastAsia" w:cs="宋体" w:hint="eastAsia"/>
                <w:kern w:val="0"/>
                <w:sz w:val="28"/>
                <w:szCs w:val="28"/>
              </w:rPr>
              <w:t>人。</w:t>
            </w:r>
          </w:p>
          <w:p w:rsidR="00AE4FD6" w:rsidRPr="002348D1" w:rsidRDefault="00AE4FD6"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2</w:t>
            </w:r>
            <w:r w:rsidRPr="002348D1">
              <w:rPr>
                <w:rFonts w:asciiTheme="minorEastAsia" w:hAnsiTheme="minorEastAsia" w:cs="宋体" w:hint="eastAsia"/>
                <w:kern w:val="0"/>
                <w:sz w:val="28"/>
                <w:szCs w:val="28"/>
              </w:rPr>
              <w:t>）注意统计人数均是自然人数，不需要折算。</w:t>
            </w:r>
          </w:p>
          <w:p w:rsidR="00AE4FD6" w:rsidRPr="002348D1" w:rsidRDefault="00AE4FD6"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&lt;8&gt;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8.8  </w:t>
            </w:r>
            <w:r w:rsidRPr="002348D1">
              <w:rPr>
                <w:rFonts w:asciiTheme="minorEastAsia" w:hAnsiTheme="minorEastAsia" w:cs="宋体" w:hint="eastAsia"/>
                <w:b/>
                <w:kern w:val="0"/>
                <w:sz w:val="28"/>
                <w:szCs w:val="28"/>
              </w:rPr>
              <w:t>奖助学情况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155、项目种类（单一选项）：奖学金/助学金/助学贷款/勤工助学/困难补助/减免学杂费。</w:t>
            </w:r>
          </w:p>
        </w:tc>
      </w:tr>
      <w:tr w:rsidR="00321B5E" w:rsidRPr="002348D1" w:rsidTr="00321B5E">
        <w:trPr>
          <w:trHeight w:val="375"/>
        </w:trPr>
        <w:tc>
          <w:tcPr>
            <w:tcW w:w="0" w:type="auto"/>
            <w:shd w:val="clear" w:color="auto" w:fill="auto"/>
            <w:vAlign w:val="center"/>
            <w:hideMark/>
          </w:tcPr>
          <w:p w:rsidR="00EB7873" w:rsidRPr="002348D1" w:rsidRDefault="00EB7873"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&lt;9&gt;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8.9 </w:t>
            </w:r>
            <w:r w:rsidRPr="002348D1">
              <w:rPr>
                <w:rFonts w:asciiTheme="minorEastAsia" w:hAnsiTheme="minorEastAsia" w:cs="宋体" w:hint="eastAsia"/>
                <w:b/>
                <w:kern w:val="0"/>
                <w:sz w:val="28"/>
                <w:szCs w:val="28"/>
              </w:rPr>
              <w:t>重大制度创新</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1</w:t>
            </w:r>
            <w:r w:rsidRPr="002348D1">
              <w:rPr>
                <w:rFonts w:asciiTheme="minorEastAsia" w:hAnsiTheme="minorEastAsia" w:cs="宋体" w:hint="eastAsia"/>
                <w:kern w:val="0"/>
                <w:sz w:val="28"/>
                <w:szCs w:val="28"/>
              </w:rPr>
              <w:t>）项目最多不超过两个。</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2</w:t>
            </w:r>
            <w:r w:rsidRPr="002348D1">
              <w:rPr>
                <w:rFonts w:asciiTheme="minorEastAsia" w:hAnsiTheme="minorEastAsia" w:cs="宋体" w:hint="eastAsia"/>
                <w:kern w:val="0"/>
                <w:sz w:val="28"/>
                <w:szCs w:val="28"/>
              </w:rPr>
              <w:t>）</w:t>
            </w:r>
            <w:r w:rsidRPr="002348D1">
              <w:rPr>
                <w:rFonts w:asciiTheme="minorEastAsia" w:hAnsiTheme="minorEastAsia" w:cs="宋体"/>
                <w:kern w:val="0"/>
                <w:sz w:val="28"/>
                <w:szCs w:val="28"/>
              </w:rPr>
              <w:t>“</w:t>
            </w:r>
            <w:r w:rsidRPr="002348D1">
              <w:rPr>
                <w:rFonts w:asciiTheme="minorEastAsia" w:hAnsiTheme="minorEastAsia" w:cs="宋体" w:hint="eastAsia"/>
                <w:kern w:val="0"/>
                <w:sz w:val="28"/>
                <w:szCs w:val="28"/>
              </w:rPr>
              <w:t>主要创新点</w:t>
            </w:r>
            <w:r w:rsidRPr="002348D1">
              <w:rPr>
                <w:rFonts w:asciiTheme="minorEastAsia" w:hAnsiTheme="minorEastAsia" w:cs="宋体"/>
                <w:kern w:val="0"/>
                <w:sz w:val="28"/>
                <w:szCs w:val="28"/>
              </w:rPr>
              <w:t>”</w:t>
            </w:r>
            <w:r w:rsidRPr="002348D1">
              <w:rPr>
                <w:rFonts w:asciiTheme="minorEastAsia" w:hAnsiTheme="minorEastAsia" w:cs="宋体" w:hint="eastAsia"/>
                <w:kern w:val="0"/>
                <w:sz w:val="28"/>
                <w:szCs w:val="28"/>
              </w:rPr>
              <w:t>和</w:t>
            </w:r>
            <w:r w:rsidRPr="002348D1">
              <w:rPr>
                <w:rFonts w:asciiTheme="minorEastAsia" w:hAnsiTheme="minorEastAsia" w:cs="宋体"/>
                <w:kern w:val="0"/>
                <w:sz w:val="28"/>
                <w:szCs w:val="28"/>
              </w:rPr>
              <w:t>“</w:t>
            </w:r>
            <w:r w:rsidRPr="002348D1">
              <w:rPr>
                <w:rFonts w:asciiTheme="minorEastAsia" w:hAnsiTheme="minorEastAsia" w:cs="宋体" w:hint="eastAsia"/>
                <w:kern w:val="0"/>
                <w:sz w:val="28"/>
                <w:szCs w:val="28"/>
              </w:rPr>
              <w:t>主要成果</w:t>
            </w:r>
            <w:r w:rsidRPr="002348D1">
              <w:rPr>
                <w:rFonts w:asciiTheme="minorEastAsia" w:hAnsiTheme="minorEastAsia" w:cs="宋体"/>
                <w:kern w:val="0"/>
                <w:sz w:val="28"/>
                <w:szCs w:val="28"/>
              </w:rPr>
              <w:t>”</w:t>
            </w:r>
            <w:r w:rsidRPr="002348D1">
              <w:rPr>
                <w:rFonts w:asciiTheme="minorEastAsia" w:hAnsiTheme="minorEastAsia" w:cs="宋体" w:hint="eastAsia"/>
                <w:kern w:val="0"/>
                <w:sz w:val="28"/>
                <w:szCs w:val="28"/>
              </w:rPr>
              <w:t>的表述均在</w:t>
            </w:r>
            <w:r w:rsidRPr="002348D1">
              <w:rPr>
                <w:rFonts w:asciiTheme="minorEastAsia" w:hAnsiTheme="minorEastAsia" w:cs="SimSun"/>
                <w:kern w:val="0"/>
                <w:sz w:val="28"/>
                <w:szCs w:val="28"/>
              </w:rPr>
              <w:t>100</w:t>
            </w:r>
            <w:r w:rsidRPr="002348D1">
              <w:rPr>
                <w:rFonts w:asciiTheme="minorEastAsia" w:hAnsiTheme="minorEastAsia" w:cs="宋体" w:hint="eastAsia"/>
                <w:kern w:val="0"/>
                <w:sz w:val="28"/>
                <w:szCs w:val="28"/>
              </w:rPr>
              <w:t>字以内。</w:t>
            </w:r>
          </w:p>
          <w:p w:rsidR="00EB7873" w:rsidRPr="002348D1" w:rsidRDefault="00EB7873" w:rsidP="002348D1">
            <w:pPr>
              <w:autoSpaceDE w:val="0"/>
              <w:autoSpaceDN w:val="0"/>
              <w:adjustRightInd w:val="0"/>
              <w:spacing w:line="560" w:lineRule="exact"/>
              <w:jc w:val="left"/>
              <w:rPr>
                <w:rFonts w:asciiTheme="minorEastAsia" w:hAnsiTheme="minorEastAsia" w:cs="宋体"/>
                <w:b/>
                <w:kern w:val="0"/>
                <w:sz w:val="28"/>
                <w:szCs w:val="28"/>
              </w:rPr>
            </w:pPr>
          </w:p>
          <w:p w:rsidR="00EB7873" w:rsidRPr="002348D1" w:rsidRDefault="00EB7873"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宋体" w:hint="eastAsia"/>
                <w:b/>
                <w:kern w:val="0"/>
                <w:sz w:val="28"/>
                <w:szCs w:val="28"/>
              </w:rPr>
              <w:t>九、社会评价</w:t>
            </w:r>
            <w:r w:rsidRPr="002348D1">
              <w:rPr>
                <w:rFonts w:asciiTheme="minorEastAsia" w:hAnsiTheme="minorEastAsia" w:cs="宋体"/>
                <w:b/>
                <w:kern w:val="0"/>
                <w:sz w:val="28"/>
                <w:szCs w:val="28"/>
              </w:rPr>
              <w:t xml:space="preserve"> </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Cambria"/>
                <w:b/>
                <w:bCs/>
                <w:kern w:val="0"/>
                <w:sz w:val="28"/>
                <w:szCs w:val="28"/>
              </w:rPr>
              <w:t>&lt;1&gt;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9.1 </w:t>
            </w:r>
            <w:r w:rsidRPr="002348D1">
              <w:rPr>
                <w:rFonts w:asciiTheme="minorEastAsia" w:hAnsiTheme="minorEastAsia" w:cs="宋体" w:hint="eastAsia"/>
                <w:b/>
                <w:kern w:val="0"/>
                <w:sz w:val="28"/>
                <w:szCs w:val="28"/>
              </w:rPr>
              <w:t>招生情况（自动汇总</w:t>
            </w:r>
            <w:r w:rsidRPr="002348D1">
              <w:rPr>
                <w:rFonts w:asciiTheme="minorEastAsia" w:hAnsiTheme="minorEastAsia" w:cs="宋体" w:hint="eastAsia"/>
                <w:kern w:val="0"/>
                <w:sz w:val="28"/>
                <w:szCs w:val="28"/>
              </w:rPr>
              <w:t>）</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lastRenderedPageBreak/>
              <w:t>此表数据为统计汇总值，无需输入；在完成</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SimSun"/>
                  <w:kern w:val="0"/>
                  <w:sz w:val="28"/>
                  <w:szCs w:val="28"/>
                </w:rPr>
                <w:t>7.6.1</w:t>
              </w:r>
            </w:smartTag>
            <w:r w:rsidRPr="002348D1">
              <w:rPr>
                <w:rFonts w:asciiTheme="minorEastAsia" w:hAnsiTheme="minorEastAsia" w:cs="宋体" w:hint="eastAsia"/>
                <w:kern w:val="0"/>
                <w:sz w:val="28"/>
                <w:szCs w:val="28"/>
              </w:rPr>
              <w:t>表的数据输入后，会自动生成此表数据。</w:t>
            </w:r>
          </w:p>
          <w:p w:rsidR="00EB7873" w:rsidRPr="002348D1" w:rsidRDefault="00EB7873"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&lt;2&gt;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9.2</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就业率（自动汇总）</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此表数据为统计汇总值，无需输入；在完成</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SimSun"/>
                  <w:kern w:val="0"/>
                  <w:sz w:val="28"/>
                  <w:szCs w:val="28"/>
                </w:rPr>
                <w:t>7.6.2</w:t>
              </w:r>
            </w:smartTag>
            <w:r w:rsidRPr="002348D1">
              <w:rPr>
                <w:rFonts w:asciiTheme="minorEastAsia" w:hAnsiTheme="minorEastAsia" w:cs="宋体" w:hint="eastAsia"/>
                <w:kern w:val="0"/>
                <w:sz w:val="28"/>
                <w:szCs w:val="28"/>
              </w:rPr>
              <w:t>表的数据输入后，会自动生成此表数据。</w:t>
            </w:r>
          </w:p>
          <w:p w:rsidR="00EB7873" w:rsidRPr="002348D1" w:rsidRDefault="00EB7873"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&lt;3&gt;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 xml:space="preserve">9.3  </w:t>
            </w:r>
            <w:r w:rsidRPr="002348D1">
              <w:rPr>
                <w:rFonts w:asciiTheme="minorEastAsia" w:hAnsiTheme="minorEastAsia" w:cs="宋体" w:hint="eastAsia"/>
                <w:b/>
                <w:kern w:val="0"/>
                <w:sz w:val="28"/>
                <w:szCs w:val="28"/>
              </w:rPr>
              <w:t>社会（准）捐赠情况</w:t>
            </w:r>
          </w:p>
          <w:p w:rsidR="00EB7873" w:rsidRPr="002348D1" w:rsidRDefault="00EB7873" w:rsidP="002348D1">
            <w:pPr>
              <w:widowControl/>
              <w:spacing w:line="560" w:lineRule="exact"/>
              <w:jc w:val="left"/>
              <w:rPr>
                <w:rFonts w:asciiTheme="minorEastAsia" w:hAnsiTheme="minorEastAsia" w:cs="宋体"/>
                <w:b/>
                <w:kern w:val="0"/>
                <w:sz w:val="28"/>
                <w:szCs w:val="28"/>
              </w:rPr>
            </w:pPr>
            <w:r w:rsidRPr="002348D1">
              <w:rPr>
                <w:rFonts w:asciiTheme="minorEastAsia" w:hAnsiTheme="minorEastAsia" w:cs="宋体" w:hint="eastAsia"/>
                <w:color w:val="5F6468"/>
                <w:kern w:val="0"/>
                <w:sz w:val="28"/>
                <w:szCs w:val="28"/>
              </w:rPr>
              <w:t>156、捐赠性质（单一选项）：捐赠/准捐赠。</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1</w:t>
            </w:r>
            <w:r w:rsidRPr="002348D1">
              <w:rPr>
                <w:rFonts w:asciiTheme="minorEastAsia" w:hAnsiTheme="minorEastAsia" w:cs="宋体" w:hint="eastAsia"/>
                <w:kern w:val="0"/>
                <w:sz w:val="28"/>
                <w:szCs w:val="28"/>
              </w:rPr>
              <w:t>）此表单位为万元，并且应该和表</w:t>
            </w:r>
            <w:r w:rsidRPr="002348D1">
              <w:rPr>
                <w:rFonts w:asciiTheme="minorEastAsia" w:hAnsiTheme="minorEastAsia" w:cs="SimSun"/>
                <w:kern w:val="0"/>
                <w:sz w:val="28"/>
                <w:szCs w:val="28"/>
              </w:rPr>
              <w:t>4.1</w:t>
            </w:r>
            <w:r w:rsidRPr="002348D1">
              <w:rPr>
                <w:rFonts w:asciiTheme="minorEastAsia" w:hAnsiTheme="minorEastAsia" w:cs="宋体" w:hint="eastAsia"/>
                <w:kern w:val="0"/>
                <w:sz w:val="28"/>
                <w:szCs w:val="28"/>
              </w:rPr>
              <w:t>有关联。</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2</w:t>
            </w:r>
            <w:r w:rsidRPr="002348D1">
              <w:rPr>
                <w:rFonts w:asciiTheme="minorEastAsia" w:hAnsiTheme="minorEastAsia" w:cs="宋体" w:hint="eastAsia"/>
                <w:kern w:val="0"/>
                <w:sz w:val="28"/>
                <w:szCs w:val="28"/>
              </w:rPr>
              <w:t>）具体捐赠项目和单位应分行写明确。</w:t>
            </w:r>
          </w:p>
          <w:p w:rsidR="00EB7873" w:rsidRPr="002348D1" w:rsidRDefault="00EB7873"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&lt;4&gt;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9.4</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应届毕业生主要就业单位与联系人</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1</w:t>
            </w:r>
            <w:r w:rsidRPr="002348D1">
              <w:rPr>
                <w:rFonts w:asciiTheme="minorEastAsia" w:hAnsiTheme="minorEastAsia" w:cs="宋体" w:hint="eastAsia"/>
                <w:kern w:val="0"/>
                <w:sz w:val="28"/>
                <w:szCs w:val="28"/>
              </w:rPr>
              <w:t>）是否做过雇主调查（单一选项）：是</w:t>
            </w:r>
            <w:r w:rsidRPr="002348D1">
              <w:rPr>
                <w:rFonts w:asciiTheme="minorEastAsia" w:hAnsiTheme="minorEastAsia" w:cs="SimSun"/>
                <w:kern w:val="0"/>
                <w:sz w:val="28"/>
                <w:szCs w:val="28"/>
              </w:rPr>
              <w:t>/</w:t>
            </w:r>
            <w:r w:rsidRPr="002348D1">
              <w:rPr>
                <w:rFonts w:asciiTheme="minorEastAsia" w:hAnsiTheme="minorEastAsia" w:cs="宋体" w:hint="eastAsia"/>
                <w:kern w:val="0"/>
                <w:sz w:val="28"/>
                <w:szCs w:val="28"/>
              </w:rPr>
              <w:t>否。</w:t>
            </w:r>
          </w:p>
          <w:p w:rsidR="00EB7873" w:rsidRPr="002348D1" w:rsidRDefault="00EB7873"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2</w:t>
            </w:r>
            <w:r w:rsidRPr="002348D1">
              <w:rPr>
                <w:rFonts w:asciiTheme="minorEastAsia" w:hAnsiTheme="minorEastAsia" w:cs="宋体" w:hint="eastAsia"/>
                <w:kern w:val="0"/>
                <w:sz w:val="28"/>
                <w:szCs w:val="28"/>
              </w:rPr>
              <w:t>）主要就业单位指的是接受本校应届毕业生超过</w:t>
            </w:r>
            <w:r w:rsidRPr="002348D1">
              <w:rPr>
                <w:rFonts w:asciiTheme="minorEastAsia" w:hAnsiTheme="minorEastAsia" w:cs="SimSun"/>
                <w:kern w:val="0"/>
                <w:sz w:val="28"/>
                <w:szCs w:val="28"/>
              </w:rPr>
              <w:t>5</w:t>
            </w:r>
            <w:r w:rsidRPr="002348D1">
              <w:rPr>
                <w:rFonts w:asciiTheme="minorEastAsia" w:hAnsiTheme="minorEastAsia" w:cs="宋体" w:hint="eastAsia"/>
                <w:kern w:val="0"/>
                <w:sz w:val="28"/>
                <w:szCs w:val="28"/>
              </w:rPr>
              <w:t>人（含</w:t>
            </w:r>
            <w:r w:rsidRPr="002348D1">
              <w:rPr>
                <w:rFonts w:asciiTheme="minorEastAsia" w:hAnsiTheme="minorEastAsia" w:cs="SimSun"/>
                <w:kern w:val="0"/>
                <w:sz w:val="28"/>
                <w:szCs w:val="28"/>
              </w:rPr>
              <w:t>5</w:t>
            </w:r>
            <w:r w:rsidRPr="002348D1">
              <w:rPr>
                <w:rFonts w:asciiTheme="minorEastAsia" w:hAnsiTheme="minorEastAsia" w:cs="宋体" w:hint="eastAsia"/>
                <w:kern w:val="0"/>
                <w:sz w:val="28"/>
                <w:szCs w:val="28"/>
              </w:rPr>
              <w:t>人）的单位。</w:t>
            </w:r>
          </w:p>
          <w:p w:rsidR="00EB7873" w:rsidRPr="002348D1" w:rsidRDefault="00EB7873" w:rsidP="002348D1">
            <w:pPr>
              <w:autoSpaceDE w:val="0"/>
              <w:autoSpaceDN w:val="0"/>
              <w:adjustRightInd w:val="0"/>
              <w:spacing w:line="560" w:lineRule="exact"/>
              <w:jc w:val="left"/>
              <w:rPr>
                <w:rFonts w:asciiTheme="minorEastAsia" w:hAnsiTheme="minorEastAsia" w:cs="Calibri"/>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3</w:t>
            </w:r>
            <w:r w:rsidRPr="002348D1">
              <w:rPr>
                <w:rFonts w:asciiTheme="minorEastAsia" w:hAnsiTheme="minorEastAsia" w:cs="宋体" w:hint="eastAsia"/>
                <w:kern w:val="0"/>
                <w:sz w:val="28"/>
                <w:szCs w:val="28"/>
              </w:rPr>
              <w:t>）一个单位一行数据就可以了。</w:t>
            </w:r>
          </w:p>
          <w:p w:rsidR="00EB7873" w:rsidRPr="002348D1" w:rsidRDefault="00EB7873"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5</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9.</w:t>
            </w:r>
            <w:r w:rsidRPr="002348D1">
              <w:rPr>
                <w:rFonts w:asciiTheme="minorEastAsia" w:hAnsiTheme="minorEastAsia" w:cs="Cambria" w:hint="eastAsia"/>
                <w:b/>
                <w:bCs/>
                <w:kern w:val="0"/>
                <w:sz w:val="28"/>
                <w:szCs w:val="28"/>
              </w:rPr>
              <w:t>5</w:t>
            </w:r>
            <w:r w:rsidRPr="002348D1">
              <w:rPr>
                <w:rFonts w:asciiTheme="minorEastAsia" w:hAnsiTheme="minorEastAsia" w:cs="Cambria"/>
                <w:b/>
                <w:bCs/>
                <w:kern w:val="0"/>
                <w:sz w:val="28"/>
                <w:szCs w:val="28"/>
              </w:rPr>
              <w:t xml:space="preserve">  </w:t>
            </w:r>
            <w:r w:rsidRPr="002348D1">
              <w:rPr>
                <w:rFonts w:asciiTheme="minorEastAsia" w:hAnsiTheme="minorEastAsia" w:cs="宋体" w:hint="eastAsia"/>
                <w:b/>
                <w:kern w:val="0"/>
                <w:sz w:val="28"/>
                <w:szCs w:val="28"/>
              </w:rPr>
              <w:t>质量工程</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157、项目类别（单一选项）：专业结构调整与专业认证/精品课程/教材建设/实践教学与人才培养模式改革创新/教学团队/教学名师奖/教学评估与教学状态基本数据公布/对口支援西部地区高等学校。</w:t>
            </w:r>
          </w:p>
          <w:p w:rsidR="003E7F0C" w:rsidRPr="002348D1" w:rsidRDefault="003E7F0C"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3E7F0C" w:rsidRPr="002348D1" w:rsidRDefault="003E7F0C"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1</w:t>
            </w:r>
            <w:r w:rsidRPr="002348D1">
              <w:rPr>
                <w:rFonts w:asciiTheme="minorEastAsia" w:hAnsiTheme="minorEastAsia" w:cs="宋体" w:hint="eastAsia"/>
                <w:kern w:val="0"/>
                <w:sz w:val="28"/>
                <w:szCs w:val="28"/>
              </w:rPr>
              <w:t>）本表统计口径为由本校牵头或由本校人员担任第一完成人的项目，为历年累计值。</w:t>
            </w:r>
          </w:p>
          <w:p w:rsidR="003E7F0C" w:rsidRPr="002348D1" w:rsidRDefault="003E7F0C"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lastRenderedPageBreak/>
              <w:t>（</w:t>
            </w:r>
            <w:r w:rsidRPr="002348D1">
              <w:rPr>
                <w:rFonts w:asciiTheme="minorEastAsia" w:hAnsiTheme="minorEastAsia" w:cs="SimSun"/>
                <w:kern w:val="0"/>
                <w:sz w:val="28"/>
                <w:szCs w:val="28"/>
              </w:rPr>
              <w:t>2</w:t>
            </w:r>
            <w:r w:rsidRPr="002348D1">
              <w:rPr>
                <w:rFonts w:asciiTheme="minorEastAsia" w:hAnsiTheme="minorEastAsia" w:cs="宋体" w:hint="eastAsia"/>
                <w:kern w:val="0"/>
                <w:sz w:val="28"/>
                <w:szCs w:val="28"/>
              </w:rPr>
              <w:t>）请根据央财、省财、自筹三类经费填写对每个质量工程项目的经费支持，并将总和填写入</w:t>
            </w:r>
            <w:r w:rsidRPr="002348D1">
              <w:rPr>
                <w:rFonts w:asciiTheme="minorEastAsia" w:hAnsiTheme="minorEastAsia" w:cs="宋体"/>
                <w:kern w:val="0"/>
                <w:sz w:val="28"/>
                <w:szCs w:val="28"/>
              </w:rPr>
              <w:t>“</w:t>
            </w:r>
            <w:r w:rsidRPr="002348D1">
              <w:rPr>
                <w:rFonts w:asciiTheme="minorEastAsia" w:hAnsiTheme="minorEastAsia" w:cs="宋体" w:hint="eastAsia"/>
                <w:kern w:val="0"/>
                <w:sz w:val="28"/>
                <w:szCs w:val="28"/>
              </w:rPr>
              <w:t>所获财政经费（万元）</w:t>
            </w:r>
            <w:r w:rsidRPr="002348D1">
              <w:rPr>
                <w:rFonts w:asciiTheme="minorEastAsia" w:hAnsiTheme="minorEastAsia" w:cs="宋体"/>
                <w:kern w:val="0"/>
                <w:sz w:val="28"/>
                <w:szCs w:val="28"/>
              </w:rPr>
              <w:t>”</w:t>
            </w:r>
            <w:r w:rsidRPr="002348D1">
              <w:rPr>
                <w:rFonts w:asciiTheme="minorEastAsia" w:hAnsiTheme="minorEastAsia" w:cs="宋体" w:hint="eastAsia"/>
                <w:kern w:val="0"/>
                <w:sz w:val="28"/>
                <w:szCs w:val="28"/>
              </w:rPr>
              <w:t>字段，单位都是（万元）。</w:t>
            </w:r>
          </w:p>
          <w:p w:rsidR="003E7F0C" w:rsidRPr="002348D1" w:rsidRDefault="003E7F0C"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3</w:t>
            </w:r>
            <w:r w:rsidRPr="002348D1">
              <w:rPr>
                <w:rFonts w:asciiTheme="minorEastAsia" w:hAnsiTheme="minorEastAsia" w:cs="宋体" w:hint="eastAsia"/>
                <w:kern w:val="0"/>
                <w:sz w:val="28"/>
                <w:szCs w:val="28"/>
              </w:rPr>
              <w:t>）此处只需填写国家级和省部级质量工程项目即可，校级、市级不用填写。</w:t>
            </w:r>
          </w:p>
          <w:p w:rsidR="003E7F0C" w:rsidRPr="002348D1" w:rsidRDefault="003E7F0C"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6</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9.</w:t>
              </w:r>
              <w:r w:rsidRPr="002348D1">
                <w:rPr>
                  <w:rFonts w:asciiTheme="minorEastAsia" w:hAnsiTheme="minorEastAsia" w:cs="Cambria" w:hint="eastAsia"/>
                  <w:b/>
                  <w:bCs/>
                  <w:kern w:val="0"/>
                  <w:sz w:val="28"/>
                  <w:szCs w:val="28"/>
                </w:rPr>
                <w:t>6</w:t>
              </w:r>
              <w:r w:rsidRPr="002348D1">
                <w:rPr>
                  <w:rFonts w:asciiTheme="minorEastAsia" w:hAnsiTheme="minorEastAsia" w:cs="Cambria"/>
                  <w:b/>
                  <w:bCs/>
                  <w:kern w:val="0"/>
                  <w:sz w:val="28"/>
                  <w:szCs w:val="28"/>
                </w:rPr>
                <w:t>.1</w:t>
              </w:r>
            </w:smartTag>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学生获奖情况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158、级别（单一选项）：国家级/省部级。</w:t>
            </w:r>
          </w:p>
        </w:tc>
      </w:tr>
      <w:tr w:rsidR="007147EE" w:rsidRPr="002348D1" w:rsidTr="00FD3BA6">
        <w:trPr>
          <w:trHeight w:val="375"/>
        </w:trPr>
        <w:tc>
          <w:tcPr>
            <w:tcW w:w="0" w:type="auto"/>
            <w:shd w:val="clear" w:color="auto" w:fill="auto"/>
            <w:hideMark/>
          </w:tcPr>
          <w:p w:rsidR="007147EE" w:rsidRPr="002348D1" w:rsidRDefault="007147EE" w:rsidP="002348D1">
            <w:pPr>
              <w:autoSpaceDE w:val="0"/>
              <w:autoSpaceDN w:val="0"/>
              <w:adjustRightInd w:val="0"/>
              <w:spacing w:line="560" w:lineRule="exact"/>
              <w:jc w:val="left"/>
              <w:rPr>
                <w:rFonts w:asciiTheme="minorEastAsia" w:hAnsiTheme="minorEastAsia" w:cs="Cambria"/>
                <w:b/>
                <w:bCs/>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8</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9.</w:t>
              </w:r>
              <w:r w:rsidRPr="002348D1">
                <w:rPr>
                  <w:rFonts w:asciiTheme="minorEastAsia" w:hAnsiTheme="minorEastAsia" w:cs="Cambria" w:hint="eastAsia"/>
                  <w:b/>
                  <w:bCs/>
                  <w:kern w:val="0"/>
                  <w:sz w:val="28"/>
                  <w:szCs w:val="28"/>
                </w:rPr>
                <w:t>6</w:t>
              </w:r>
              <w:r w:rsidRPr="002348D1">
                <w:rPr>
                  <w:rFonts w:asciiTheme="minorEastAsia" w:hAnsiTheme="minorEastAsia" w:cs="Cambria"/>
                  <w:b/>
                  <w:bCs/>
                  <w:kern w:val="0"/>
                  <w:sz w:val="28"/>
                  <w:szCs w:val="28"/>
                </w:rPr>
                <w:t>.3</w:t>
              </w:r>
            </w:smartTag>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学生社团、红十字会获奖情况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160、获奖情况是指学生社团的某个团体，或本校的红十字会获奖。学生社团的个人或红十字会会员获奖，记录在表“9.6.1 学生获奖情况”中。学生社团和红十会以外的其他团体获奖，可记录在“9.6.1学生获奖情况”或“9.6.2 学校获奖情况”。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161、社团名称是指社团登记表上所填的全称。</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162、获奖级别（单一选项）：国家级/省部级/地市级/院校级/其他。</w:t>
            </w:r>
          </w:p>
        </w:tc>
      </w:tr>
      <w:tr w:rsidR="007147EE" w:rsidRPr="002348D1" w:rsidTr="00321B5E">
        <w:trPr>
          <w:trHeight w:val="375"/>
        </w:trPr>
        <w:tc>
          <w:tcPr>
            <w:tcW w:w="0" w:type="auto"/>
            <w:shd w:val="clear" w:color="auto" w:fill="auto"/>
            <w:vAlign w:val="center"/>
            <w:hideMark/>
          </w:tcPr>
          <w:p w:rsidR="007147EE" w:rsidRPr="002348D1" w:rsidRDefault="007147EE" w:rsidP="002348D1">
            <w:pPr>
              <w:autoSpaceDE w:val="0"/>
              <w:autoSpaceDN w:val="0"/>
              <w:adjustRightInd w:val="0"/>
              <w:spacing w:line="560" w:lineRule="exact"/>
              <w:jc w:val="left"/>
              <w:rPr>
                <w:rFonts w:asciiTheme="minorEastAsia" w:hAnsiTheme="minorEastAsia" w:cs="SimSun"/>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7147EE" w:rsidRPr="002348D1" w:rsidRDefault="007147EE" w:rsidP="002348D1">
            <w:pPr>
              <w:autoSpaceDE w:val="0"/>
              <w:autoSpaceDN w:val="0"/>
              <w:adjustRightInd w:val="0"/>
              <w:spacing w:line="560" w:lineRule="exact"/>
              <w:jc w:val="left"/>
              <w:rPr>
                <w:rFonts w:asciiTheme="minorEastAsia" w:hAnsiTheme="minorEastAsia" w:cs="宋体"/>
                <w:kern w:val="0"/>
                <w:sz w:val="28"/>
                <w:szCs w:val="28"/>
              </w:rPr>
            </w:pPr>
            <w:r w:rsidRPr="002348D1">
              <w:rPr>
                <w:rFonts w:asciiTheme="minorEastAsia" w:hAnsiTheme="minorEastAsia" w:cs="宋体" w:hint="eastAsia"/>
                <w:kern w:val="0"/>
                <w:sz w:val="28"/>
                <w:szCs w:val="28"/>
              </w:rPr>
              <w:t>（</w:t>
            </w:r>
            <w:r w:rsidRPr="002348D1">
              <w:rPr>
                <w:rFonts w:asciiTheme="minorEastAsia" w:hAnsiTheme="minorEastAsia" w:cs="SimSun"/>
                <w:kern w:val="0"/>
                <w:sz w:val="28"/>
                <w:szCs w:val="28"/>
              </w:rPr>
              <w:t>1</w:t>
            </w:r>
            <w:r w:rsidRPr="002348D1">
              <w:rPr>
                <w:rFonts w:asciiTheme="minorEastAsia" w:hAnsiTheme="minorEastAsia" w:cs="宋体" w:hint="eastAsia"/>
                <w:kern w:val="0"/>
                <w:sz w:val="28"/>
                <w:szCs w:val="28"/>
              </w:rPr>
              <w:t>）指导教师人数不超过</w:t>
            </w:r>
            <w:r w:rsidRPr="002348D1">
              <w:rPr>
                <w:rFonts w:asciiTheme="minorEastAsia" w:hAnsiTheme="minorEastAsia" w:cs="SimSun"/>
                <w:kern w:val="0"/>
                <w:sz w:val="28"/>
                <w:szCs w:val="28"/>
              </w:rPr>
              <w:t>5</w:t>
            </w:r>
            <w:r w:rsidRPr="002348D1">
              <w:rPr>
                <w:rFonts w:asciiTheme="minorEastAsia" w:hAnsiTheme="minorEastAsia" w:cs="宋体" w:hint="eastAsia"/>
                <w:kern w:val="0"/>
                <w:sz w:val="28"/>
                <w:szCs w:val="28"/>
              </w:rPr>
              <w:t>个。</w:t>
            </w:r>
          </w:p>
          <w:p w:rsidR="007147EE" w:rsidRPr="002348D1" w:rsidRDefault="007147EE" w:rsidP="002348D1">
            <w:pPr>
              <w:widowControl/>
              <w:spacing w:line="560" w:lineRule="exact"/>
              <w:jc w:val="left"/>
              <w:rPr>
                <w:rFonts w:asciiTheme="minorEastAsia" w:hAnsiTheme="minorEastAsia" w:cs="宋体"/>
                <w:sz w:val="28"/>
                <w:szCs w:val="28"/>
              </w:rPr>
            </w:pPr>
            <w:r w:rsidRPr="002348D1">
              <w:rPr>
                <w:rFonts w:asciiTheme="minorEastAsia" w:hAnsiTheme="minorEastAsia" w:cs="宋体" w:hint="eastAsia"/>
                <w:sz w:val="28"/>
                <w:szCs w:val="28"/>
              </w:rPr>
              <w:t>（</w:t>
            </w:r>
            <w:r w:rsidRPr="002348D1">
              <w:rPr>
                <w:rFonts w:asciiTheme="minorEastAsia" w:hAnsiTheme="minorEastAsia" w:cs="SimSun"/>
                <w:sz w:val="28"/>
                <w:szCs w:val="28"/>
              </w:rPr>
              <w:t>2</w:t>
            </w:r>
            <w:r w:rsidRPr="002348D1">
              <w:rPr>
                <w:rFonts w:asciiTheme="minorEastAsia" w:hAnsiTheme="minorEastAsia" w:cs="宋体" w:hint="eastAsia"/>
                <w:sz w:val="28"/>
                <w:szCs w:val="28"/>
              </w:rPr>
              <w:t>）是社团或红十字会本身在本学年的获奖情况，不是个人，也不是别的团队。</w:t>
            </w:r>
          </w:p>
          <w:p w:rsidR="00D92752" w:rsidRPr="002348D1" w:rsidRDefault="00D92752" w:rsidP="002348D1">
            <w:pPr>
              <w:autoSpaceDE w:val="0"/>
              <w:autoSpaceDN w:val="0"/>
              <w:adjustRightInd w:val="0"/>
              <w:spacing w:line="560" w:lineRule="exact"/>
              <w:jc w:val="left"/>
              <w:rPr>
                <w:rFonts w:asciiTheme="minorEastAsia" w:hAnsiTheme="minorEastAsia" w:cs="Cambria"/>
                <w:b/>
                <w:bCs/>
                <w:color w:val="000000"/>
                <w:kern w:val="0"/>
                <w:sz w:val="28"/>
                <w:szCs w:val="28"/>
              </w:rPr>
            </w:pPr>
            <w:r w:rsidRPr="002348D1">
              <w:rPr>
                <w:rFonts w:asciiTheme="minorEastAsia" w:hAnsiTheme="minorEastAsia" w:cs="Cambria" w:hint="eastAsia"/>
                <w:b/>
                <w:bCs/>
                <w:color w:val="000000"/>
                <w:kern w:val="0"/>
                <w:sz w:val="28"/>
                <w:szCs w:val="28"/>
              </w:rPr>
              <w:t>十、学生信息（扩展）</w:t>
            </w:r>
            <w:r w:rsidRPr="002348D1">
              <w:rPr>
                <w:rFonts w:asciiTheme="minorEastAsia" w:hAnsiTheme="minorEastAsia" w:cs="Cambria"/>
                <w:b/>
                <w:bCs/>
                <w:color w:val="000000"/>
                <w:kern w:val="0"/>
                <w:sz w:val="28"/>
                <w:szCs w:val="28"/>
              </w:rPr>
              <w:t xml:space="preserve"> </w:t>
            </w:r>
          </w:p>
          <w:p w:rsidR="00D92752" w:rsidRPr="002348D1" w:rsidRDefault="00D92752" w:rsidP="002348D1">
            <w:pPr>
              <w:autoSpaceDE w:val="0"/>
              <w:autoSpaceDN w:val="0"/>
              <w:adjustRightInd w:val="0"/>
              <w:spacing w:line="560" w:lineRule="exact"/>
              <w:jc w:val="left"/>
              <w:rPr>
                <w:rFonts w:asciiTheme="minorEastAsia" w:hAnsiTheme="minorEastAsia" w:cs="Cambria"/>
                <w:b/>
                <w:bCs/>
                <w:color w:val="000000"/>
                <w:kern w:val="0"/>
                <w:sz w:val="28"/>
                <w:szCs w:val="28"/>
              </w:rPr>
            </w:pPr>
            <w:r w:rsidRPr="002348D1">
              <w:rPr>
                <w:rFonts w:asciiTheme="minorEastAsia" w:hAnsiTheme="minorEastAsia" w:cs="Cambria"/>
                <w:b/>
                <w:bCs/>
                <w:color w:val="000000"/>
                <w:kern w:val="0"/>
                <w:sz w:val="28"/>
                <w:szCs w:val="28"/>
              </w:rPr>
              <w:t>&lt;1&gt;</w:t>
            </w:r>
            <w:r w:rsidRPr="002348D1">
              <w:rPr>
                <w:rFonts w:asciiTheme="minorEastAsia" w:hAnsiTheme="minorEastAsia" w:cs="Cambria" w:hint="eastAsia"/>
                <w:b/>
                <w:bCs/>
                <w:color w:val="000000"/>
                <w:kern w:val="0"/>
                <w:sz w:val="28"/>
                <w:szCs w:val="28"/>
              </w:rPr>
              <w:t>表</w:t>
            </w:r>
            <w:r w:rsidRPr="002348D1">
              <w:rPr>
                <w:rFonts w:asciiTheme="minorEastAsia" w:hAnsiTheme="minorEastAsia" w:cs="Cambria"/>
                <w:b/>
                <w:bCs/>
                <w:color w:val="000000"/>
                <w:kern w:val="0"/>
                <w:sz w:val="28"/>
                <w:szCs w:val="28"/>
              </w:rPr>
              <w:t>10.1</w:t>
            </w:r>
            <w:r w:rsidR="00817249" w:rsidRPr="002348D1">
              <w:rPr>
                <w:rFonts w:asciiTheme="minorEastAsia" w:hAnsiTheme="minorEastAsia" w:cs="Cambria" w:hint="eastAsia"/>
                <w:b/>
                <w:bCs/>
                <w:color w:val="000000"/>
                <w:kern w:val="0"/>
                <w:sz w:val="28"/>
                <w:szCs w:val="28"/>
              </w:rPr>
              <w:t>.1</w:t>
            </w:r>
            <w:r w:rsidRPr="002348D1">
              <w:rPr>
                <w:rFonts w:asciiTheme="minorEastAsia" w:hAnsiTheme="minorEastAsia" w:cs="Cambria" w:hint="eastAsia"/>
                <w:b/>
                <w:bCs/>
                <w:color w:val="000000"/>
                <w:kern w:val="0"/>
                <w:sz w:val="28"/>
                <w:szCs w:val="28"/>
              </w:rPr>
              <w:t xml:space="preserve">  </w:t>
            </w:r>
            <w:r w:rsidR="00817249" w:rsidRPr="002348D1">
              <w:rPr>
                <w:rFonts w:asciiTheme="minorEastAsia" w:hAnsiTheme="minorEastAsia" w:cs="Cambria" w:hint="eastAsia"/>
                <w:b/>
                <w:bCs/>
                <w:color w:val="000000"/>
                <w:kern w:val="0"/>
                <w:sz w:val="28"/>
                <w:szCs w:val="28"/>
              </w:rPr>
              <w:t>学</w:t>
            </w:r>
            <w:r w:rsidRPr="002348D1">
              <w:rPr>
                <w:rFonts w:asciiTheme="minorEastAsia" w:hAnsiTheme="minorEastAsia" w:cs="Cambria" w:hint="eastAsia"/>
                <w:b/>
                <w:bCs/>
                <w:color w:val="000000"/>
                <w:kern w:val="0"/>
                <w:sz w:val="28"/>
                <w:szCs w:val="28"/>
              </w:rPr>
              <w:t>生</w:t>
            </w:r>
            <w:r w:rsidR="00817249" w:rsidRPr="002348D1">
              <w:rPr>
                <w:rFonts w:asciiTheme="minorEastAsia" w:hAnsiTheme="minorEastAsia" w:cs="Cambria" w:hint="eastAsia"/>
                <w:b/>
                <w:bCs/>
                <w:color w:val="000000"/>
                <w:kern w:val="0"/>
                <w:sz w:val="28"/>
                <w:szCs w:val="28"/>
              </w:rPr>
              <w:t>基本</w:t>
            </w:r>
            <w:r w:rsidRPr="002348D1">
              <w:rPr>
                <w:rFonts w:asciiTheme="minorEastAsia" w:hAnsiTheme="minorEastAsia" w:cs="Cambria" w:hint="eastAsia"/>
                <w:b/>
                <w:bCs/>
                <w:color w:val="000000"/>
                <w:kern w:val="0"/>
                <w:sz w:val="28"/>
                <w:szCs w:val="28"/>
              </w:rPr>
              <w:t>信息表</w:t>
            </w:r>
          </w:p>
          <w:p w:rsidR="00817249" w:rsidRPr="002348D1" w:rsidRDefault="00817249"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color w:val="000000"/>
                <w:kern w:val="0"/>
                <w:sz w:val="28"/>
                <w:szCs w:val="28"/>
              </w:rPr>
              <w:t>&lt;</w:t>
            </w:r>
            <w:r w:rsidRPr="002348D1">
              <w:rPr>
                <w:rFonts w:asciiTheme="minorEastAsia" w:hAnsiTheme="minorEastAsia" w:cs="Cambria" w:hint="eastAsia"/>
                <w:b/>
                <w:bCs/>
                <w:color w:val="000000"/>
                <w:kern w:val="0"/>
                <w:sz w:val="28"/>
                <w:szCs w:val="28"/>
              </w:rPr>
              <w:t>2</w:t>
            </w:r>
            <w:r w:rsidRPr="002348D1">
              <w:rPr>
                <w:rFonts w:asciiTheme="minorEastAsia" w:hAnsiTheme="minorEastAsia" w:cs="Cambria"/>
                <w:b/>
                <w:bCs/>
                <w:color w:val="000000"/>
                <w:kern w:val="0"/>
                <w:sz w:val="28"/>
                <w:szCs w:val="28"/>
              </w:rPr>
              <w:t>&gt;</w:t>
            </w:r>
            <w:r w:rsidRPr="002348D1">
              <w:rPr>
                <w:rFonts w:asciiTheme="minorEastAsia" w:hAnsiTheme="minorEastAsia" w:cs="Cambria" w:hint="eastAsia"/>
                <w:b/>
                <w:bCs/>
                <w:color w:val="000000"/>
                <w:kern w:val="0"/>
                <w:sz w:val="28"/>
                <w:szCs w:val="28"/>
              </w:rPr>
              <w:t>表</w:t>
            </w:r>
            <w:r w:rsidRPr="002348D1">
              <w:rPr>
                <w:rFonts w:asciiTheme="minorEastAsia" w:hAnsiTheme="minorEastAsia" w:cs="Cambria"/>
                <w:b/>
                <w:bCs/>
                <w:color w:val="000000"/>
                <w:kern w:val="0"/>
                <w:sz w:val="28"/>
                <w:szCs w:val="28"/>
              </w:rPr>
              <w:t>10.1</w:t>
            </w:r>
            <w:r w:rsidRPr="002348D1">
              <w:rPr>
                <w:rFonts w:asciiTheme="minorEastAsia" w:hAnsiTheme="minorEastAsia" w:cs="Cambria" w:hint="eastAsia"/>
                <w:b/>
                <w:bCs/>
                <w:color w:val="000000"/>
                <w:kern w:val="0"/>
                <w:sz w:val="28"/>
                <w:szCs w:val="28"/>
              </w:rPr>
              <w:t>.2  学生就业信息表</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163、毕业去向（单一选项）：就业/创业/专升本/留学/参军/正在求职/其他</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164、一般以年产量作为企业规模的标准，国家对不同行业的企业都</w:t>
            </w:r>
            <w:r w:rsidRPr="002348D1">
              <w:rPr>
                <w:rFonts w:asciiTheme="minorEastAsia" w:hAnsiTheme="minorEastAsia" w:cs="宋体" w:hint="eastAsia"/>
                <w:color w:val="5F6468"/>
                <w:kern w:val="0"/>
                <w:sz w:val="28"/>
                <w:szCs w:val="28"/>
              </w:rPr>
              <w:lastRenderedPageBreak/>
              <w:t>制订了一个规模要求，达到规模要求的企业就称为规模以上企业。国家统计时，一般只对规模以上企业作出统计。规模以上工业企业是指年主营业务收入在2000万元及以上的工业企业。规模以上商业企业是指年商品销售额在2000万元及以上的批发业企业（单位）和年商品销售额在500万元及以上的零售业企业（单位）。</w:t>
            </w:r>
          </w:p>
          <w:p w:rsidR="00D92752" w:rsidRPr="002348D1" w:rsidRDefault="00D92752"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宋体" w:eastAsia="宋体" w:hAnsi="宋体" w:cs="宋体" w:hint="eastAsia"/>
                <w:color w:val="000000"/>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D92752" w:rsidRPr="002348D1" w:rsidRDefault="00D92752" w:rsidP="002348D1">
            <w:pPr>
              <w:autoSpaceDE w:val="0"/>
              <w:autoSpaceDN w:val="0"/>
              <w:adjustRightInd w:val="0"/>
              <w:spacing w:line="560" w:lineRule="exact"/>
              <w:jc w:val="left"/>
              <w:rPr>
                <w:rFonts w:asciiTheme="minorEastAsia" w:hAnsiTheme="minorEastAsia" w:cs="FangSong_GB2312"/>
                <w:color w:val="000000"/>
                <w:kern w:val="0"/>
                <w:sz w:val="28"/>
                <w:szCs w:val="28"/>
              </w:rPr>
            </w:pPr>
            <w:r w:rsidRPr="002348D1">
              <w:rPr>
                <w:rFonts w:asciiTheme="minorEastAsia" w:hAnsiTheme="minorEastAsia" w:cs="FangSong_GB2312"/>
                <w:color w:val="000000"/>
                <w:kern w:val="0"/>
                <w:sz w:val="28"/>
                <w:szCs w:val="28"/>
              </w:rPr>
              <w:t>（1）该表为统计本学年学校内所有高职学生的在校生信息，时间节点需要和前面7表中涉及到在校生统计和应届毕业生统计的时间节点一致。</w:t>
            </w:r>
          </w:p>
          <w:p w:rsidR="00D92752" w:rsidRPr="002348D1" w:rsidRDefault="00D92752" w:rsidP="002348D1">
            <w:pPr>
              <w:autoSpaceDE w:val="0"/>
              <w:autoSpaceDN w:val="0"/>
              <w:adjustRightInd w:val="0"/>
              <w:spacing w:line="560" w:lineRule="exact"/>
              <w:jc w:val="left"/>
              <w:rPr>
                <w:rFonts w:asciiTheme="minorEastAsia" w:hAnsiTheme="minorEastAsia" w:cs="Calibri"/>
                <w:color w:val="000000"/>
                <w:kern w:val="0"/>
                <w:sz w:val="28"/>
                <w:szCs w:val="28"/>
              </w:rPr>
            </w:pPr>
            <w:r w:rsidRPr="002348D1">
              <w:rPr>
                <w:rFonts w:asciiTheme="minorEastAsia" w:hAnsiTheme="minorEastAsia" w:cs="FangSong_GB2312"/>
                <w:color w:val="000000"/>
                <w:kern w:val="0"/>
                <w:sz w:val="28"/>
                <w:szCs w:val="28"/>
              </w:rPr>
              <w:t>（2）生源地是指学生入学前所在的居住地区，包括国外和境外居住地。国内居住地是指</w:t>
            </w:r>
            <w:r w:rsidRPr="002348D1">
              <w:rPr>
                <w:rFonts w:asciiTheme="minorEastAsia" w:hAnsiTheme="minorEastAsia" w:cs="Calibri"/>
                <w:color w:val="000000"/>
                <w:kern w:val="0"/>
                <w:sz w:val="28"/>
                <w:szCs w:val="28"/>
              </w:rPr>
              <w:t xml:space="preserve"> </w:t>
            </w:r>
            <w:r w:rsidRPr="002348D1">
              <w:rPr>
                <w:rFonts w:asciiTheme="minorEastAsia" w:hAnsiTheme="minorEastAsia" w:cs="FangSong_GB2312"/>
                <w:kern w:val="0"/>
                <w:sz w:val="28"/>
                <w:szCs w:val="28"/>
              </w:rPr>
              <w:t>学生居住的省、市、县（市、区）。境外居住地是指港澳台。此处注意详细到县级市（区）。比如：</w:t>
            </w:r>
            <w:r w:rsidR="00615768">
              <w:rPr>
                <w:rFonts w:asciiTheme="minorEastAsia" w:hAnsiTheme="minorEastAsia" w:cs="FangSong_GB2312" w:hint="eastAsia"/>
                <w:kern w:val="0"/>
                <w:sz w:val="28"/>
                <w:szCs w:val="28"/>
              </w:rPr>
              <w:t>河北省邯郸市邯山</w:t>
            </w:r>
            <w:r w:rsidRPr="002348D1">
              <w:rPr>
                <w:rFonts w:asciiTheme="minorEastAsia" w:hAnsiTheme="minorEastAsia" w:cs="FangSong_GB2312"/>
                <w:kern w:val="0"/>
                <w:sz w:val="28"/>
                <w:szCs w:val="28"/>
              </w:rPr>
              <w:t>区</w:t>
            </w:r>
          </w:p>
          <w:p w:rsidR="00D92752" w:rsidRPr="002348D1" w:rsidRDefault="00D92752"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（3）来自军队是指学生入学前在军队工作或服役。单一选项：复转军人/退役士兵/其他（默认为否），注意不是指入学后服役再回校的学生。</w:t>
            </w:r>
          </w:p>
          <w:p w:rsidR="00D92752" w:rsidRPr="002348D1" w:rsidRDefault="00D92752"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（4）生源类型是指普通高中生、“三校生”、“3＋2”和五年制高职，在此外的为“其他”。</w:t>
            </w:r>
          </w:p>
          <w:p w:rsidR="00D92752" w:rsidRPr="002348D1" w:rsidRDefault="00D92752"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（5）建档立卡贫困家庭是指已经由民政部门或扶贫办完成审批流程，建立了贫困档案，把贫困户的困难程度记录在案，并获得贫困卡的贫困家庭。（默认为否）。</w:t>
            </w:r>
          </w:p>
          <w:p w:rsidR="00D92752" w:rsidRPr="002348D1" w:rsidRDefault="00D92752"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（6）学制类型主要有2年制、3年制和5年制，在这3个类型外的为“其他”。</w:t>
            </w:r>
          </w:p>
          <w:p w:rsidR="00D92752" w:rsidRPr="002348D1" w:rsidRDefault="00D92752"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（7）201</w:t>
            </w:r>
            <w:r w:rsidR="00617D78" w:rsidRPr="002348D1">
              <w:rPr>
                <w:rFonts w:asciiTheme="minorEastAsia" w:hAnsiTheme="minorEastAsia" w:cs="FangSong_GB2312" w:hint="eastAsia"/>
                <w:kern w:val="0"/>
                <w:sz w:val="28"/>
                <w:szCs w:val="28"/>
              </w:rPr>
              <w:t>7</w:t>
            </w:r>
            <w:r w:rsidRPr="002348D1">
              <w:rPr>
                <w:rFonts w:asciiTheme="minorEastAsia" w:hAnsiTheme="minorEastAsia" w:cs="FangSong_GB2312"/>
                <w:kern w:val="0"/>
                <w:sz w:val="28"/>
                <w:szCs w:val="28"/>
              </w:rPr>
              <w:t>届毕业生必须要填写毕业生相关信息，统计时段和年级和</w:t>
            </w:r>
            <w:r w:rsidRPr="002348D1">
              <w:rPr>
                <w:rFonts w:asciiTheme="minorEastAsia" w:hAnsiTheme="minorEastAsia" w:cs="FangSong_GB2312"/>
                <w:kern w:val="0"/>
                <w:sz w:val="28"/>
                <w:szCs w:val="28"/>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kern w:val="0"/>
                  <w:sz w:val="28"/>
                  <w:szCs w:val="28"/>
                </w:rPr>
                <w:t>7.6.2</w:t>
              </w:r>
            </w:smartTag>
            <w:r w:rsidRPr="002348D1">
              <w:rPr>
                <w:rFonts w:asciiTheme="minorEastAsia" w:hAnsiTheme="minorEastAsia" w:cs="FangSong_GB2312"/>
                <w:kern w:val="0"/>
                <w:sz w:val="28"/>
                <w:szCs w:val="28"/>
              </w:rPr>
              <w:t>中9月1日就业统计时段一致。可以理解为7.6.2表的详细列表。</w:t>
            </w:r>
          </w:p>
          <w:p w:rsidR="00D92752" w:rsidRPr="002348D1" w:rsidRDefault="00D92752"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（8）一个学生一行数据，应尽量提供完整信息，如学生的邮箱、就业去向，如是升学，具体学校。</w:t>
            </w:r>
          </w:p>
          <w:p w:rsidR="00D92752" w:rsidRPr="002348D1" w:rsidRDefault="00D92752"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（9）所涉及学生应和表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kern w:val="0"/>
                  <w:sz w:val="28"/>
                  <w:szCs w:val="28"/>
                </w:rPr>
                <w:t>7.1.1</w:t>
              </w:r>
            </w:smartTag>
            <w:r w:rsidRPr="002348D1">
              <w:rPr>
                <w:rFonts w:asciiTheme="minorEastAsia" w:hAnsiTheme="minorEastAsia" w:cs="FangSong_GB2312"/>
                <w:kern w:val="0"/>
                <w:sz w:val="28"/>
                <w:szCs w:val="28"/>
              </w:rPr>
              <w:t>中三年级人数、表7.3.2、表7.4中应届毕业生人数相匹配。</w:t>
            </w:r>
          </w:p>
          <w:p w:rsidR="00527F74" w:rsidRPr="002348D1" w:rsidRDefault="00527F74"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3</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10.</w:t>
              </w:r>
              <w:r w:rsidRPr="002348D1">
                <w:rPr>
                  <w:rFonts w:asciiTheme="minorEastAsia" w:hAnsiTheme="minorEastAsia" w:cs="Cambria" w:hint="eastAsia"/>
                  <w:b/>
                  <w:bCs/>
                  <w:kern w:val="0"/>
                  <w:sz w:val="28"/>
                  <w:szCs w:val="28"/>
                </w:rPr>
                <w:t>2</w:t>
              </w:r>
              <w:r w:rsidRPr="002348D1">
                <w:rPr>
                  <w:rFonts w:asciiTheme="minorEastAsia" w:hAnsiTheme="minorEastAsia" w:cs="Cambria"/>
                  <w:b/>
                  <w:bCs/>
                  <w:kern w:val="0"/>
                  <w:sz w:val="28"/>
                  <w:szCs w:val="28"/>
                </w:rPr>
                <w:t>.1</w:t>
              </w:r>
            </w:smartTag>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辍学学生明细表</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165、辍学原因（单一选项）：贫困（家庭经济困难）/学困（学习跟不上）/厌学（对学习失去兴趣）/厌教（对学校教学失去信心）/其他（上述四种原因之外的因素）。</w:t>
            </w:r>
          </w:p>
          <w:p w:rsidR="00527F74" w:rsidRPr="002348D1" w:rsidRDefault="00527F74"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527F74" w:rsidRPr="002348D1" w:rsidRDefault="00527F74" w:rsidP="002348D1">
            <w:pPr>
              <w:autoSpaceDE w:val="0"/>
              <w:autoSpaceDN w:val="0"/>
              <w:adjustRightInd w:val="0"/>
              <w:spacing w:line="560" w:lineRule="exact"/>
              <w:jc w:val="left"/>
              <w:rPr>
                <w:rFonts w:asciiTheme="minorEastAsia" w:hAnsiTheme="minorEastAsia" w:cs="Calibri"/>
                <w:kern w:val="0"/>
                <w:sz w:val="28"/>
                <w:szCs w:val="28"/>
              </w:rPr>
            </w:pPr>
            <w:r w:rsidRPr="002348D1">
              <w:rPr>
                <w:rFonts w:asciiTheme="minorEastAsia" w:hAnsiTheme="minorEastAsia" w:cs="FangSong_GB2312"/>
                <w:kern w:val="0"/>
                <w:sz w:val="28"/>
                <w:szCs w:val="28"/>
              </w:rPr>
              <w:t>该表统计本学年学校内在校生因某种原因而没有学籍或今后不再继续学习的学生具体名单（退学、取消学籍、劝退等），新生未报到、休学、参军的学生不统计。</w:t>
            </w:r>
            <w:r w:rsidRPr="002348D1">
              <w:rPr>
                <w:rFonts w:asciiTheme="minorEastAsia" w:hAnsiTheme="minorEastAsia" w:cs="Calibri"/>
                <w:kern w:val="0"/>
                <w:sz w:val="28"/>
                <w:szCs w:val="28"/>
              </w:rPr>
              <w:t xml:space="preserve"> </w:t>
            </w:r>
          </w:p>
          <w:p w:rsidR="00527F74" w:rsidRPr="002348D1" w:rsidRDefault="00527F74"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4</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Cambria"/>
                  <w:b/>
                  <w:bCs/>
                  <w:kern w:val="0"/>
                  <w:sz w:val="28"/>
                  <w:szCs w:val="28"/>
                </w:rPr>
                <w:t>10.</w:t>
              </w:r>
              <w:r w:rsidRPr="002348D1">
                <w:rPr>
                  <w:rFonts w:asciiTheme="minorEastAsia" w:hAnsiTheme="minorEastAsia" w:cs="Cambria" w:hint="eastAsia"/>
                  <w:b/>
                  <w:bCs/>
                  <w:kern w:val="0"/>
                  <w:sz w:val="28"/>
                  <w:szCs w:val="28"/>
                </w:rPr>
                <w:t>2</w:t>
              </w:r>
              <w:r w:rsidRPr="002348D1">
                <w:rPr>
                  <w:rFonts w:asciiTheme="minorEastAsia" w:hAnsiTheme="minorEastAsia" w:cs="Cambria"/>
                  <w:b/>
                  <w:bCs/>
                  <w:kern w:val="0"/>
                  <w:sz w:val="28"/>
                  <w:szCs w:val="28"/>
                </w:rPr>
                <w:t>.2</w:t>
              </w:r>
            </w:smartTag>
            <w:r w:rsidRPr="002348D1">
              <w:rPr>
                <w:rFonts w:asciiTheme="minorEastAsia" w:hAnsiTheme="minorEastAsia" w:cs="Cambria"/>
                <w:b/>
                <w:bCs/>
                <w:kern w:val="0"/>
                <w:sz w:val="28"/>
                <w:szCs w:val="28"/>
              </w:rPr>
              <w:t xml:space="preserve">  </w:t>
            </w:r>
            <w:r w:rsidRPr="002348D1">
              <w:rPr>
                <w:rFonts w:asciiTheme="minorEastAsia" w:hAnsiTheme="minorEastAsia" w:cs="宋体" w:hint="eastAsia"/>
                <w:b/>
                <w:kern w:val="0"/>
                <w:sz w:val="28"/>
                <w:szCs w:val="28"/>
              </w:rPr>
              <w:t>辍学学生汇总表（自动汇总）</w:t>
            </w:r>
          </w:p>
          <w:p w:rsidR="00527F74" w:rsidRPr="002348D1" w:rsidRDefault="00527F74"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527F74" w:rsidRPr="002348D1" w:rsidRDefault="00527F74"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此表数据为统计汇总值，无需输入；在完成</w:t>
            </w:r>
            <w:smartTag w:uri="urn:schemas-microsoft-com:office:smarttags" w:element="chsdate">
              <w:smartTagPr>
                <w:attr w:name="Year" w:val="1899"/>
                <w:attr w:name="Month" w:val="12"/>
                <w:attr w:name="Day" w:val="30"/>
                <w:attr w:name="IsLunarDate" w:val="False"/>
                <w:attr w:name="IsROCDate" w:val="False"/>
              </w:smartTagPr>
              <w:r w:rsidRPr="002348D1">
                <w:rPr>
                  <w:rFonts w:asciiTheme="minorEastAsia" w:hAnsiTheme="minorEastAsia" w:cs="FangSong_GB2312"/>
                  <w:kern w:val="0"/>
                  <w:sz w:val="28"/>
                  <w:szCs w:val="28"/>
                </w:rPr>
                <w:t>10.1.1</w:t>
              </w:r>
            </w:smartTag>
            <w:r w:rsidRPr="002348D1">
              <w:rPr>
                <w:rFonts w:asciiTheme="minorEastAsia" w:hAnsiTheme="minorEastAsia" w:cs="FangSong_GB2312"/>
                <w:kern w:val="0"/>
                <w:sz w:val="28"/>
                <w:szCs w:val="28"/>
              </w:rPr>
              <w:t>表的数据输入后，会自动生成此表数据。</w:t>
            </w:r>
          </w:p>
          <w:p w:rsidR="00527F74" w:rsidRPr="002348D1" w:rsidRDefault="00527F74"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5</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10.</w:t>
            </w:r>
            <w:r w:rsidRPr="002348D1">
              <w:rPr>
                <w:rFonts w:asciiTheme="minorEastAsia" w:hAnsiTheme="minorEastAsia" w:cs="Cambria" w:hint="eastAsia"/>
                <w:b/>
                <w:bCs/>
                <w:kern w:val="0"/>
                <w:sz w:val="28"/>
                <w:szCs w:val="28"/>
              </w:rPr>
              <w:t xml:space="preserve">3  </w:t>
            </w:r>
            <w:r w:rsidRPr="002348D1">
              <w:rPr>
                <w:rFonts w:asciiTheme="minorEastAsia" w:hAnsiTheme="minorEastAsia" w:cs="宋体" w:hint="eastAsia"/>
                <w:b/>
                <w:kern w:val="0"/>
                <w:sz w:val="28"/>
                <w:szCs w:val="28"/>
              </w:rPr>
              <w:t>学生社团表</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166、社团代码由国家社团管理部门给定，凡没有给定的则由学校自行编制。</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167、社团类别根据学校规定的类别填写。</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168、批准单位（部门）是指校外业务主管单位，或校内业务主管部门。</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169、注册单位是指某个学生社团在当地注册登记的单位名称。</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170、是否设有学分（学时）（单一选项）：是/否。</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171、是否有获奖项目（单一选项）：是/否。</w:t>
            </w:r>
          </w:p>
          <w:p w:rsidR="00C16C9C" w:rsidRPr="002348D1" w:rsidRDefault="00C16C9C"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C16C9C" w:rsidRPr="002348D1" w:rsidRDefault="00C16C9C"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（1）此表中学生社团应为本学年有的社团，已解散的不算。</w:t>
            </w:r>
          </w:p>
          <w:p w:rsidR="00C16C9C" w:rsidRPr="002348D1" w:rsidRDefault="00C16C9C"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（2）指导教师人数不超过5个。</w:t>
            </w:r>
          </w:p>
          <w:p w:rsidR="00C16C9C" w:rsidRPr="002348D1" w:rsidRDefault="00C16C9C"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5</w:t>
            </w:r>
            <w:r w:rsidRPr="002348D1">
              <w:rPr>
                <w:rFonts w:asciiTheme="minorEastAsia" w:hAnsiTheme="minorEastAsia" w:cs="Cambria"/>
                <w:b/>
                <w:bCs/>
                <w:kern w:val="0"/>
                <w:sz w:val="28"/>
                <w:szCs w:val="28"/>
              </w:rPr>
              <w:t>&gt;</w:t>
            </w:r>
            <w:r w:rsidRPr="002348D1">
              <w:rPr>
                <w:rFonts w:asciiTheme="minorEastAsia" w:hAnsiTheme="minorEastAsia" w:cs="宋体" w:hint="eastAsia"/>
                <w:kern w:val="0"/>
                <w:sz w:val="28"/>
                <w:szCs w:val="28"/>
              </w:rPr>
              <w:t>表</w:t>
            </w:r>
            <w:r w:rsidRPr="002348D1">
              <w:rPr>
                <w:rFonts w:asciiTheme="minorEastAsia" w:hAnsiTheme="minorEastAsia" w:cs="Cambria"/>
                <w:b/>
                <w:bCs/>
                <w:kern w:val="0"/>
                <w:sz w:val="28"/>
                <w:szCs w:val="28"/>
              </w:rPr>
              <w:t>10.</w:t>
            </w:r>
            <w:r w:rsidRPr="002348D1">
              <w:rPr>
                <w:rFonts w:asciiTheme="minorEastAsia" w:hAnsiTheme="minorEastAsia" w:cs="Cambria" w:hint="eastAsia"/>
                <w:b/>
                <w:bCs/>
                <w:kern w:val="0"/>
                <w:sz w:val="28"/>
                <w:szCs w:val="28"/>
              </w:rPr>
              <w:t>4</w:t>
            </w:r>
            <w:r w:rsidRPr="002348D1">
              <w:rPr>
                <w:rFonts w:asciiTheme="minorEastAsia" w:hAnsiTheme="minorEastAsia" w:cs="Cambria"/>
                <w:b/>
                <w:bCs/>
                <w:kern w:val="0"/>
                <w:sz w:val="28"/>
                <w:szCs w:val="28"/>
              </w:rPr>
              <w:t xml:space="preserve">  </w:t>
            </w:r>
            <w:r w:rsidRPr="002348D1">
              <w:rPr>
                <w:rFonts w:asciiTheme="minorEastAsia" w:hAnsiTheme="minorEastAsia" w:cs="宋体" w:hint="eastAsia"/>
                <w:kern w:val="0"/>
                <w:sz w:val="28"/>
                <w:szCs w:val="28"/>
              </w:rPr>
              <w:t>红十字会</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172、获得证书数是指本校人员参与红十字会组织的各类培训时所获得的证书总数，如：某个人获得不同类型证书两本，其获得证书数为2。</w:t>
            </w:r>
          </w:p>
          <w:p w:rsidR="00CE2229" w:rsidRPr="002348D1" w:rsidRDefault="00CE2229"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CE2229" w:rsidRPr="002348D1" w:rsidRDefault="00CE2229"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（1）主要活动内容不超过5项。</w:t>
            </w:r>
          </w:p>
          <w:p w:rsidR="00CE2229" w:rsidRPr="002348D1" w:rsidRDefault="00CE2229"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（2）本表只能填写一行数据。</w:t>
            </w:r>
          </w:p>
          <w:p w:rsidR="00CE2229" w:rsidRPr="002348D1" w:rsidRDefault="00CE2229"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w:t>
            </w:r>
            <w:r w:rsidRPr="002348D1">
              <w:rPr>
                <w:rFonts w:asciiTheme="minorEastAsia" w:hAnsiTheme="minorEastAsia" w:cs="Cambria" w:hint="eastAsia"/>
                <w:b/>
                <w:bCs/>
                <w:kern w:val="0"/>
                <w:sz w:val="28"/>
                <w:szCs w:val="28"/>
              </w:rPr>
              <w:t>6</w:t>
            </w:r>
            <w:r w:rsidRPr="002348D1">
              <w:rPr>
                <w:rFonts w:asciiTheme="minorEastAsia" w:hAnsiTheme="minorEastAsia" w:cs="Cambria"/>
                <w:b/>
                <w:bCs/>
                <w:kern w:val="0"/>
                <w:sz w:val="28"/>
                <w:szCs w:val="28"/>
              </w:rPr>
              <w:t>&gt;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10.</w:t>
            </w:r>
            <w:r w:rsidRPr="002348D1">
              <w:rPr>
                <w:rFonts w:asciiTheme="minorEastAsia" w:hAnsiTheme="minorEastAsia" w:cs="Cambria" w:hint="eastAsia"/>
                <w:b/>
                <w:bCs/>
                <w:kern w:val="0"/>
                <w:sz w:val="28"/>
                <w:szCs w:val="28"/>
              </w:rPr>
              <w:t>5</w:t>
            </w:r>
            <w:r w:rsidRPr="002348D1">
              <w:rPr>
                <w:rFonts w:asciiTheme="minorEastAsia" w:hAnsiTheme="minorEastAsia" w:cs="Cambria"/>
                <w:b/>
                <w:bCs/>
                <w:kern w:val="0"/>
                <w:sz w:val="28"/>
                <w:szCs w:val="28"/>
              </w:rPr>
              <w:t xml:space="preserve">  </w:t>
            </w:r>
            <w:r w:rsidRPr="002348D1">
              <w:rPr>
                <w:rFonts w:asciiTheme="minorEastAsia" w:hAnsiTheme="minorEastAsia" w:cs="宋体" w:hint="eastAsia"/>
                <w:b/>
                <w:kern w:val="0"/>
                <w:sz w:val="28"/>
                <w:szCs w:val="28"/>
              </w:rPr>
              <w:t>志愿者（义工</w:t>
            </w:r>
            <w:r w:rsidRPr="002348D1">
              <w:rPr>
                <w:rFonts w:asciiTheme="minorEastAsia" w:hAnsiTheme="minorEastAsia" w:cs="Cambria"/>
                <w:b/>
                <w:bCs/>
                <w:kern w:val="0"/>
                <w:sz w:val="28"/>
                <w:szCs w:val="28"/>
              </w:rPr>
              <w:t>/</w:t>
            </w:r>
            <w:r w:rsidRPr="002348D1">
              <w:rPr>
                <w:rFonts w:asciiTheme="minorEastAsia" w:hAnsiTheme="minorEastAsia" w:cs="宋体" w:hint="eastAsia"/>
                <w:b/>
                <w:kern w:val="0"/>
                <w:sz w:val="28"/>
                <w:szCs w:val="28"/>
              </w:rPr>
              <w:t>社工）活动</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173、获得证书数是指本校人员参与志愿者活动而接受各类培训时所获得的证书总数，如：某个人获得不同类型证书两本，其获得证书数为2。</w:t>
            </w:r>
          </w:p>
          <w:p w:rsidR="001801E7" w:rsidRPr="002348D1" w:rsidRDefault="001801E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：主要活动内容不超过5项。</w:t>
            </w:r>
          </w:p>
          <w:p w:rsidR="001801E7" w:rsidRPr="002348D1" w:rsidRDefault="001801E7" w:rsidP="002348D1">
            <w:pPr>
              <w:autoSpaceDE w:val="0"/>
              <w:autoSpaceDN w:val="0"/>
              <w:adjustRightInd w:val="0"/>
              <w:spacing w:line="560" w:lineRule="exact"/>
              <w:jc w:val="left"/>
              <w:rPr>
                <w:rFonts w:asciiTheme="minorEastAsia" w:hAnsiTheme="minorEastAsia" w:cs="宋体"/>
                <w:b/>
                <w:kern w:val="0"/>
                <w:sz w:val="28"/>
                <w:szCs w:val="28"/>
              </w:rPr>
            </w:pPr>
          </w:p>
          <w:p w:rsidR="001801E7" w:rsidRPr="002348D1" w:rsidRDefault="001801E7"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宋体" w:hint="eastAsia"/>
                <w:b/>
                <w:kern w:val="0"/>
                <w:sz w:val="28"/>
                <w:szCs w:val="28"/>
              </w:rPr>
              <w:t>十一、新增数据项</w:t>
            </w:r>
            <w:r w:rsidRPr="002348D1">
              <w:rPr>
                <w:rFonts w:asciiTheme="minorEastAsia" w:hAnsiTheme="minorEastAsia" w:cs="宋体"/>
                <w:b/>
                <w:kern w:val="0"/>
                <w:sz w:val="28"/>
                <w:szCs w:val="28"/>
              </w:rPr>
              <w:t xml:space="preserve"> </w:t>
            </w:r>
          </w:p>
          <w:p w:rsidR="001801E7" w:rsidRPr="002348D1" w:rsidRDefault="001801E7"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&lt;1&gt;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11.1</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当年专业变动情况（个）</w:t>
            </w:r>
          </w:p>
          <w:p w:rsidR="001801E7" w:rsidRPr="002348D1" w:rsidRDefault="001801E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1801E7" w:rsidRPr="002348D1" w:rsidRDefault="001801E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（1）此表中除当年撤销专业外，其他均为根据前面的表格自动计算得来。</w:t>
            </w:r>
          </w:p>
          <w:p w:rsidR="001801E7" w:rsidRPr="002348D1" w:rsidRDefault="001801E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lastRenderedPageBreak/>
              <w:t>（2）原则上撤销专业应为3年没有招生，再招生需要重新申报的专业。</w:t>
            </w:r>
          </w:p>
          <w:p w:rsidR="001801E7" w:rsidRPr="002348D1" w:rsidRDefault="001801E7"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&lt;2&gt;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11.2</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在校学生的地区、户口所在地及民族等情况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174、“常住户口所在地”出自《国务院关于进一步推进户籍制度改革的意见》（国发〔2014〕25号）文。常住户口所在地是指户籍登记地，一般用“省级+县（市）级”表示。本字段采集的是现常住户口所在地为农村的学生数，不包括原在农村，后变更为城市的学生。</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175、贫困地区是指经国务院认定的达到标准的国家级贫困县，共有县级行政区592个，民族自治区贫困县341个。其中集中连片分布或基本呈现集中连片分布的贫困县共计373个，可以分为乌蒙山区、横断山区、秦巴山区、六盘山及陇中南地区、武陵山区、吕梁山区、太行山区、大小兴安岭南麓、南疆地区、三江源地区、桂黔川滇毗邻地区、赣南地区、琼中地区共13个片区。本字段主要采集13个连片贫困县的学生数。</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176、国际学生是指根据《中华人民共和国国籍法》不具有中国国籍且在中国学校接受教育的外国留学生。</w:t>
            </w:r>
          </w:p>
          <w:p w:rsidR="00B27F87" w:rsidRPr="002348D1" w:rsidRDefault="00B27F8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B27F87" w:rsidRPr="002348D1" w:rsidRDefault="00B27F8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（1）此表中在校生总人数从表1.5中获取。</w:t>
            </w:r>
          </w:p>
          <w:p w:rsidR="00B27F87" w:rsidRPr="002348D1" w:rsidRDefault="00B27F87"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（2）常住户口所在地为农村的学生数（人）、少数民族学生数（人）、国际学生数（人）</w:t>
            </w:r>
          </w:p>
          <w:p w:rsidR="00B27F87" w:rsidRPr="002348D1" w:rsidRDefault="00B27F87" w:rsidP="002348D1">
            <w:pPr>
              <w:autoSpaceDE w:val="0"/>
              <w:autoSpaceDN w:val="0"/>
              <w:adjustRightInd w:val="0"/>
              <w:spacing w:line="560" w:lineRule="exact"/>
              <w:jc w:val="left"/>
              <w:rPr>
                <w:rFonts w:asciiTheme="minorEastAsia" w:hAnsiTheme="minorEastAsia" w:cs="Calibri"/>
                <w:kern w:val="0"/>
                <w:sz w:val="28"/>
                <w:szCs w:val="28"/>
              </w:rPr>
            </w:pPr>
            <w:r w:rsidRPr="002348D1">
              <w:rPr>
                <w:rFonts w:asciiTheme="minorEastAsia" w:hAnsiTheme="minorEastAsia" w:cs="FangSong_GB2312"/>
                <w:kern w:val="0"/>
                <w:sz w:val="28"/>
                <w:szCs w:val="28"/>
              </w:rPr>
              <w:t>境外学生数（人）字段从10.1表中自动获取。</w:t>
            </w:r>
            <w:r w:rsidRPr="002348D1">
              <w:rPr>
                <w:rFonts w:asciiTheme="minorEastAsia" w:hAnsiTheme="minorEastAsia" w:cs="Calibri"/>
                <w:kern w:val="0"/>
                <w:sz w:val="28"/>
                <w:szCs w:val="28"/>
              </w:rPr>
              <w:t xml:space="preserve"> </w:t>
            </w:r>
          </w:p>
          <w:p w:rsidR="00B27F87" w:rsidRPr="002348D1" w:rsidRDefault="00B27F87" w:rsidP="002348D1">
            <w:pPr>
              <w:autoSpaceDE w:val="0"/>
              <w:autoSpaceDN w:val="0"/>
              <w:adjustRightInd w:val="0"/>
              <w:spacing w:line="560" w:lineRule="exact"/>
              <w:jc w:val="left"/>
              <w:rPr>
                <w:rFonts w:asciiTheme="minorEastAsia" w:hAnsiTheme="minorEastAsia" w:cs="宋体"/>
                <w:color w:val="5F6468"/>
                <w:kern w:val="0"/>
                <w:sz w:val="28"/>
                <w:szCs w:val="28"/>
              </w:rPr>
            </w:pPr>
            <w:r w:rsidRPr="002348D1">
              <w:rPr>
                <w:rFonts w:asciiTheme="minorEastAsia" w:hAnsiTheme="minorEastAsia" w:cs="Cambria"/>
                <w:b/>
                <w:bCs/>
                <w:kern w:val="0"/>
                <w:sz w:val="28"/>
                <w:szCs w:val="28"/>
              </w:rPr>
              <w:t>&lt;3&gt;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11.3</w:t>
            </w:r>
            <w:r w:rsidRPr="002348D1">
              <w:rPr>
                <w:rFonts w:asciiTheme="minorEastAsia" w:hAnsiTheme="minorEastAsia" w:cs="Cambria" w:hint="eastAsia"/>
                <w:b/>
                <w:bCs/>
                <w:kern w:val="0"/>
                <w:sz w:val="28"/>
                <w:szCs w:val="28"/>
              </w:rPr>
              <w:t xml:space="preserve">  </w:t>
            </w:r>
            <w:r w:rsidRPr="002348D1">
              <w:rPr>
                <w:rFonts w:asciiTheme="minorEastAsia" w:hAnsiTheme="minorEastAsia" w:cs="宋体" w:hint="eastAsia"/>
                <w:b/>
                <w:kern w:val="0"/>
                <w:sz w:val="28"/>
                <w:szCs w:val="28"/>
              </w:rPr>
              <w:t>复转军人及退役士兵情况</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177、退伍士兵是指中国人民解放军或中国人民武装警察部队的义务兵退出现役的人员。</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t>178、行政所属专业是指专业教师（不包括公共课教师）所承担多个</w:t>
            </w:r>
            <w:r w:rsidRPr="002348D1">
              <w:rPr>
                <w:rFonts w:asciiTheme="minorEastAsia" w:hAnsiTheme="minorEastAsia" w:cs="宋体" w:hint="eastAsia"/>
                <w:color w:val="5F6468"/>
                <w:kern w:val="0"/>
                <w:sz w:val="28"/>
                <w:szCs w:val="28"/>
              </w:rPr>
              <w:lastRenderedPageBreak/>
              <w:t>专业教学任务中的主要专业，原则上从该教师隶属的专业系部（院）所开设的专业中选择1个。</w:t>
            </w:r>
          </w:p>
          <w:p w:rsidR="00D823F0" w:rsidRPr="002348D1" w:rsidRDefault="00D823F0"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D823F0" w:rsidRPr="002348D1" w:rsidRDefault="00D823F0"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（1）此表中招生人数、培训总数均来自于前面所填表格。</w:t>
            </w:r>
          </w:p>
          <w:p w:rsidR="00D823F0" w:rsidRPr="002348D1" w:rsidRDefault="00D823F0"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Theme="minorEastAsia" w:hAnsiTheme="minorEastAsia" w:cs="FangSong_GB2312"/>
                <w:kern w:val="0"/>
                <w:sz w:val="28"/>
                <w:szCs w:val="28"/>
              </w:rPr>
              <w:t>（2）此表中现有在校生人数所有字段均来源于10.1表。</w:t>
            </w:r>
          </w:p>
          <w:p w:rsidR="00D823F0" w:rsidRPr="002348D1" w:rsidRDefault="00D823F0" w:rsidP="002348D1">
            <w:pPr>
              <w:autoSpaceDE w:val="0"/>
              <w:autoSpaceDN w:val="0"/>
              <w:adjustRightInd w:val="0"/>
              <w:spacing w:line="560" w:lineRule="exact"/>
              <w:jc w:val="left"/>
              <w:rPr>
                <w:rFonts w:asciiTheme="minorEastAsia" w:hAnsiTheme="minorEastAsia" w:cs="宋体"/>
                <w:b/>
                <w:kern w:val="0"/>
                <w:sz w:val="28"/>
                <w:szCs w:val="28"/>
              </w:rPr>
            </w:pPr>
            <w:r w:rsidRPr="002348D1">
              <w:rPr>
                <w:rFonts w:asciiTheme="minorEastAsia" w:hAnsiTheme="minorEastAsia" w:cs="Cambria"/>
                <w:b/>
                <w:bCs/>
                <w:kern w:val="0"/>
                <w:sz w:val="28"/>
                <w:szCs w:val="28"/>
              </w:rPr>
              <w:t>&lt;4&gt;</w:t>
            </w:r>
            <w:r w:rsidRPr="002348D1">
              <w:rPr>
                <w:rFonts w:asciiTheme="minorEastAsia" w:hAnsiTheme="minorEastAsia" w:cs="宋体" w:hint="eastAsia"/>
                <w:b/>
                <w:kern w:val="0"/>
                <w:sz w:val="28"/>
                <w:szCs w:val="28"/>
              </w:rPr>
              <w:t>表</w:t>
            </w:r>
            <w:r w:rsidRPr="002348D1">
              <w:rPr>
                <w:rFonts w:asciiTheme="minorEastAsia" w:hAnsiTheme="minorEastAsia" w:cs="Cambria"/>
                <w:b/>
                <w:bCs/>
                <w:kern w:val="0"/>
                <w:sz w:val="28"/>
                <w:szCs w:val="28"/>
              </w:rPr>
              <w:t>11.4</w:t>
            </w:r>
            <w:r w:rsidRPr="002348D1">
              <w:rPr>
                <w:rFonts w:asciiTheme="minorEastAsia" w:hAnsiTheme="minorEastAsia" w:cs="宋体" w:hint="eastAsia"/>
                <w:b/>
                <w:kern w:val="0"/>
                <w:sz w:val="28"/>
                <w:szCs w:val="28"/>
              </w:rPr>
              <w:t>少数民族教师情况（汇总表）</w:t>
            </w:r>
          </w:p>
          <w:p w:rsidR="00D823F0" w:rsidRPr="002348D1" w:rsidRDefault="00D823F0" w:rsidP="002348D1">
            <w:pPr>
              <w:autoSpaceDE w:val="0"/>
              <w:autoSpaceDN w:val="0"/>
              <w:adjustRightInd w:val="0"/>
              <w:spacing w:line="560" w:lineRule="exact"/>
              <w:jc w:val="left"/>
              <w:rPr>
                <w:rFonts w:asciiTheme="minorEastAsia" w:hAnsiTheme="minorEastAsia" w:cs="FangSong_GB2312"/>
                <w:kern w:val="0"/>
                <w:sz w:val="28"/>
                <w:szCs w:val="28"/>
              </w:rPr>
            </w:pPr>
            <w:r w:rsidRPr="002348D1">
              <w:rPr>
                <w:rFonts w:ascii="宋体" w:eastAsia="宋体" w:hAnsi="宋体" w:cs="宋体" w:hint="eastAsia"/>
                <w:kern w:val="0"/>
                <w:sz w:val="28"/>
                <w:szCs w:val="28"/>
              </w:rPr>
              <w:t></w:t>
            </w:r>
            <w:r w:rsidRPr="002348D1">
              <w:rPr>
                <w:rFonts w:asciiTheme="minorEastAsia" w:hAnsiTheme="minorEastAsia" w:cs="Wingdings" w:hint="eastAsia"/>
                <w:b/>
                <w:color w:val="000000"/>
                <w:kern w:val="0"/>
                <w:sz w:val="28"/>
                <w:szCs w:val="28"/>
              </w:rPr>
              <w:t>※</w:t>
            </w:r>
            <w:r w:rsidRPr="002348D1">
              <w:rPr>
                <w:rFonts w:ascii="宋体" w:eastAsia="宋体" w:hAnsi="宋体" w:cs="宋体" w:hint="eastAsia"/>
                <w:b/>
                <w:kern w:val="0"/>
                <w:sz w:val="28"/>
                <w:szCs w:val="28"/>
              </w:rPr>
              <w:t></w:t>
            </w:r>
            <w:r w:rsidRPr="002348D1">
              <w:rPr>
                <w:rFonts w:asciiTheme="minorEastAsia" w:hAnsiTheme="minorEastAsia" w:cs="FangSong_GB2312"/>
                <w:b/>
                <w:kern w:val="0"/>
                <w:sz w:val="28"/>
                <w:szCs w:val="28"/>
              </w:rPr>
              <w:t>特别提醒</w:t>
            </w:r>
            <w:r w:rsidRPr="002348D1">
              <w:rPr>
                <w:rFonts w:asciiTheme="minorEastAsia" w:hAnsiTheme="minorEastAsia" w:cs="FangSong_GB2312"/>
                <w:kern w:val="0"/>
                <w:sz w:val="28"/>
                <w:szCs w:val="28"/>
              </w:rPr>
              <w:t>：</w:t>
            </w:r>
          </w:p>
          <w:p w:rsidR="00D823F0" w:rsidRPr="002348D1" w:rsidRDefault="00D823F0" w:rsidP="002348D1">
            <w:pPr>
              <w:spacing w:line="560" w:lineRule="exact"/>
              <w:rPr>
                <w:rFonts w:asciiTheme="minorEastAsia" w:hAnsiTheme="minorEastAsia" w:cs="宋体"/>
                <w:color w:val="5F6468"/>
                <w:kern w:val="0"/>
                <w:sz w:val="28"/>
                <w:szCs w:val="28"/>
              </w:rPr>
            </w:pPr>
            <w:r w:rsidRPr="002348D1">
              <w:rPr>
                <w:rFonts w:asciiTheme="minorEastAsia" w:hAnsiTheme="minorEastAsia" w:cs="FangSong_GB2312"/>
                <w:kern w:val="0"/>
                <w:sz w:val="28"/>
                <w:szCs w:val="28"/>
              </w:rPr>
              <w:t>此表中根据前面所填的表6汇总得到，不需要填写任何数字。</w:t>
            </w:r>
          </w:p>
        </w:tc>
      </w:tr>
      <w:tr w:rsidR="00321B5E" w:rsidRPr="002348D1" w:rsidTr="00321B5E">
        <w:trPr>
          <w:trHeight w:val="375"/>
        </w:trPr>
        <w:tc>
          <w:tcPr>
            <w:tcW w:w="0" w:type="auto"/>
            <w:shd w:val="clear" w:color="auto" w:fill="auto"/>
            <w:vAlign w:val="center"/>
            <w:hideMark/>
          </w:tcPr>
          <w:p w:rsidR="00321B5E" w:rsidRPr="002348D1" w:rsidRDefault="00321B5E" w:rsidP="002348D1">
            <w:pPr>
              <w:widowControl/>
              <w:spacing w:line="560" w:lineRule="exact"/>
              <w:jc w:val="left"/>
              <w:rPr>
                <w:rFonts w:asciiTheme="minorEastAsia" w:hAnsiTheme="minorEastAsia" w:cs="宋体"/>
                <w:color w:val="5F6468"/>
                <w:kern w:val="0"/>
                <w:sz w:val="28"/>
                <w:szCs w:val="28"/>
              </w:rPr>
            </w:pPr>
            <w:r w:rsidRPr="002348D1">
              <w:rPr>
                <w:rFonts w:asciiTheme="minorEastAsia" w:hAnsiTheme="minorEastAsia" w:cs="宋体" w:hint="eastAsia"/>
                <w:color w:val="5F6468"/>
                <w:kern w:val="0"/>
                <w:sz w:val="28"/>
                <w:szCs w:val="28"/>
              </w:rPr>
              <w:lastRenderedPageBreak/>
              <w:t>212、专业设置数-招生专业数</w:t>
            </w:r>
          </w:p>
        </w:tc>
      </w:tr>
    </w:tbl>
    <w:p w:rsidR="00F87301" w:rsidRPr="002348D1" w:rsidRDefault="00F87301" w:rsidP="002348D1">
      <w:pPr>
        <w:spacing w:line="560" w:lineRule="exact"/>
        <w:rPr>
          <w:rFonts w:asciiTheme="minorEastAsia" w:hAnsiTheme="minorEastAsia"/>
          <w:sz w:val="28"/>
          <w:szCs w:val="28"/>
        </w:rPr>
      </w:pPr>
    </w:p>
    <w:sectPr w:rsidR="00F87301" w:rsidRPr="002348D1" w:rsidSect="00F8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3FA" w:rsidRDefault="001043FA" w:rsidP="00201D71">
      <w:r>
        <w:separator/>
      </w:r>
    </w:p>
  </w:endnote>
  <w:endnote w:type="continuationSeparator" w:id="1">
    <w:p w:rsidR="001043FA" w:rsidRDefault="001043FA" w:rsidP="00201D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es New Roman"/>
    <w:panose1 w:val="00000000000000000000"/>
    <w:charset w:val="00"/>
    <w:family w:val="swiss"/>
    <w:notTrueType/>
    <w:pitch w:val="default"/>
    <w:sig w:usb0="00000003" w:usb1="00000000" w:usb2="00000000" w:usb3="00000000" w:csb0="00000001" w:csb1="00000000"/>
  </w:font>
  <w:font w:name="STZhongsong">
    <w:altName w:val="ST Zhongsong"/>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3FA" w:rsidRDefault="001043FA" w:rsidP="00201D71">
      <w:r>
        <w:separator/>
      </w:r>
    </w:p>
  </w:footnote>
  <w:footnote w:type="continuationSeparator" w:id="1">
    <w:p w:rsidR="001043FA" w:rsidRDefault="001043FA" w:rsidP="00201D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B5E"/>
    <w:rsid w:val="00001FF4"/>
    <w:rsid w:val="00012EA5"/>
    <w:rsid w:val="00037F74"/>
    <w:rsid w:val="00056367"/>
    <w:rsid w:val="0008446A"/>
    <w:rsid w:val="000946A7"/>
    <w:rsid w:val="000B7010"/>
    <w:rsid w:val="001043FA"/>
    <w:rsid w:val="001801E7"/>
    <w:rsid w:val="001C5A25"/>
    <w:rsid w:val="00201D71"/>
    <w:rsid w:val="002327A7"/>
    <w:rsid w:val="002348D1"/>
    <w:rsid w:val="0028546E"/>
    <w:rsid w:val="002F3223"/>
    <w:rsid w:val="00310600"/>
    <w:rsid w:val="00321B5E"/>
    <w:rsid w:val="003617AE"/>
    <w:rsid w:val="00391805"/>
    <w:rsid w:val="00393606"/>
    <w:rsid w:val="003B3C8B"/>
    <w:rsid w:val="003D00B3"/>
    <w:rsid w:val="003E7F0C"/>
    <w:rsid w:val="003F1741"/>
    <w:rsid w:val="004076AB"/>
    <w:rsid w:val="0045086D"/>
    <w:rsid w:val="004B4E21"/>
    <w:rsid w:val="004D1148"/>
    <w:rsid w:val="004D67D3"/>
    <w:rsid w:val="004D6A2F"/>
    <w:rsid w:val="004F6B3D"/>
    <w:rsid w:val="00526DA5"/>
    <w:rsid w:val="00527F74"/>
    <w:rsid w:val="00557654"/>
    <w:rsid w:val="005972FE"/>
    <w:rsid w:val="005A0310"/>
    <w:rsid w:val="005F371D"/>
    <w:rsid w:val="0061160F"/>
    <w:rsid w:val="00615768"/>
    <w:rsid w:val="00617D78"/>
    <w:rsid w:val="00676055"/>
    <w:rsid w:val="006A087B"/>
    <w:rsid w:val="006F1B2C"/>
    <w:rsid w:val="006F52F1"/>
    <w:rsid w:val="007147EE"/>
    <w:rsid w:val="00733843"/>
    <w:rsid w:val="00746B63"/>
    <w:rsid w:val="00752D67"/>
    <w:rsid w:val="007555E6"/>
    <w:rsid w:val="007E391D"/>
    <w:rsid w:val="007F759A"/>
    <w:rsid w:val="00802C2F"/>
    <w:rsid w:val="00817249"/>
    <w:rsid w:val="0088509C"/>
    <w:rsid w:val="008902E2"/>
    <w:rsid w:val="008B2E29"/>
    <w:rsid w:val="009100EF"/>
    <w:rsid w:val="0097119D"/>
    <w:rsid w:val="00982795"/>
    <w:rsid w:val="00A30E4E"/>
    <w:rsid w:val="00A41A5E"/>
    <w:rsid w:val="00A730C5"/>
    <w:rsid w:val="00AE4FD6"/>
    <w:rsid w:val="00B27F87"/>
    <w:rsid w:val="00B763A3"/>
    <w:rsid w:val="00B8498C"/>
    <w:rsid w:val="00B97826"/>
    <w:rsid w:val="00BD63E9"/>
    <w:rsid w:val="00C07351"/>
    <w:rsid w:val="00C16C9C"/>
    <w:rsid w:val="00C47AEE"/>
    <w:rsid w:val="00C81913"/>
    <w:rsid w:val="00CC4AE4"/>
    <w:rsid w:val="00CE2229"/>
    <w:rsid w:val="00D04FA7"/>
    <w:rsid w:val="00D530E2"/>
    <w:rsid w:val="00D72686"/>
    <w:rsid w:val="00D7787C"/>
    <w:rsid w:val="00D823F0"/>
    <w:rsid w:val="00D92752"/>
    <w:rsid w:val="00DF7DD4"/>
    <w:rsid w:val="00E334E0"/>
    <w:rsid w:val="00E408C3"/>
    <w:rsid w:val="00E56A67"/>
    <w:rsid w:val="00EB7873"/>
    <w:rsid w:val="00ED356F"/>
    <w:rsid w:val="00ED677B"/>
    <w:rsid w:val="00EE3854"/>
    <w:rsid w:val="00F22F5A"/>
    <w:rsid w:val="00F36BA8"/>
    <w:rsid w:val="00F804A1"/>
    <w:rsid w:val="00F84975"/>
    <w:rsid w:val="00F87301"/>
    <w:rsid w:val="00FA2844"/>
    <w:rsid w:val="00FD3B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1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1D71"/>
    <w:rPr>
      <w:sz w:val="18"/>
      <w:szCs w:val="18"/>
    </w:rPr>
  </w:style>
  <w:style w:type="paragraph" w:styleId="a4">
    <w:name w:val="footer"/>
    <w:basedOn w:val="a"/>
    <w:link w:val="Char0"/>
    <w:uiPriority w:val="99"/>
    <w:semiHidden/>
    <w:unhideWhenUsed/>
    <w:rsid w:val="00201D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1D71"/>
    <w:rPr>
      <w:sz w:val="18"/>
      <w:szCs w:val="18"/>
    </w:rPr>
  </w:style>
  <w:style w:type="paragraph" w:customStyle="1" w:styleId="Default">
    <w:name w:val="Default"/>
    <w:rsid w:val="00A30E4E"/>
    <w:pPr>
      <w:widowControl w:val="0"/>
      <w:autoSpaceDE w:val="0"/>
      <w:autoSpaceDN w:val="0"/>
      <w:adjustRightInd w:val="0"/>
    </w:pPr>
    <w:rPr>
      <w:rFonts w:ascii="FangSong_GB2312" w:eastAsia="FangSong_GB2312" w:hAnsi="Times New Roman" w:cs="FangSong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462112153">
      <w:bodyDiv w:val="1"/>
      <w:marLeft w:val="0"/>
      <w:marRight w:val="0"/>
      <w:marTop w:val="0"/>
      <w:marBottom w:val="0"/>
      <w:divBdr>
        <w:top w:val="none" w:sz="0" w:space="0" w:color="auto"/>
        <w:left w:val="none" w:sz="0" w:space="0" w:color="auto"/>
        <w:bottom w:val="none" w:sz="0" w:space="0" w:color="auto"/>
        <w:right w:val="none" w:sz="0" w:space="0" w:color="auto"/>
      </w:divBdr>
      <w:divsChild>
        <w:div w:id="1356541560">
          <w:marLeft w:val="0"/>
          <w:marRight w:val="0"/>
          <w:marTop w:val="0"/>
          <w:marBottom w:val="0"/>
          <w:divBdr>
            <w:top w:val="none" w:sz="0" w:space="0" w:color="auto"/>
            <w:left w:val="none" w:sz="0" w:space="0" w:color="auto"/>
            <w:bottom w:val="none" w:sz="0" w:space="0" w:color="auto"/>
            <w:right w:val="none" w:sz="0" w:space="0" w:color="auto"/>
          </w:divBdr>
          <w:divsChild>
            <w:div w:id="312220586">
              <w:marLeft w:val="-225"/>
              <w:marRight w:val="-225"/>
              <w:marTop w:val="0"/>
              <w:marBottom w:val="0"/>
              <w:divBdr>
                <w:top w:val="none" w:sz="0" w:space="0" w:color="auto"/>
                <w:left w:val="none" w:sz="0" w:space="0" w:color="auto"/>
                <w:bottom w:val="none" w:sz="0" w:space="0" w:color="auto"/>
                <w:right w:val="none" w:sz="0" w:space="0" w:color="auto"/>
              </w:divBdr>
              <w:divsChild>
                <w:div w:id="11302694">
                  <w:marLeft w:val="0"/>
                  <w:marRight w:val="0"/>
                  <w:marTop w:val="0"/>
                  <w:marBottom w:val="0"/>
                  <w:divBdr>
                    <w:top w:val="none" w:sz="0" w:space="0" w:color="auto"/>
                    <w:left w:val="none" w:sz="0" w:space="0" w:color="auto"/>
                    <w:bottom w:val="none" w:sz="0" w:space="0" w:color="auto"/>
                    <w:right w:val="none" w:sz="0" w:space="0" w:color="auto"/>
                  </w:divBdr>
                  <w:divsChild>
                    <w:div w:id="1638143544">
                      <w:marLeft w:val="0"/>
                      <w:marRight w:val="0"/>
                      <w:marTop w:val="0"/>
                      <w:marBottom w:val="300"/>
                      <w:divBdr>
                        <w:top w:val="none" w:sz="0" w:space="0" w:color="auto"/>
                        <w:left w:val="none" w:sz="0" w:space="0" w:color="auto"/>
                        <w:bottom w:val="none" w:sz="0" w:space="0" w:color="auto"/>
                        <w:right w:val="none" w:sz="0" w:space="0" w:color="auto"/>
                      </w:divBdr>
                      <w:divsChild>
                        <w:div w:id="1735539922">
                          <w:marLeft w:val="0"/>
                          <w:marRight w:val="0"/>
                          <w:marTop w:val="0"/>
                          <w:marBottom w:val="0"/>
                          <w:divBdr>
                            <w:top w:val="none" w:sz="0" w:space="0" w:color="auto"/>
                            <w:left w:val="none" w:sz="0" w:space="0" w:color="auto"/>
                            <w:bottom w:val="none" w:sz="0" w:space="0" w:color="auto"/>
                            <w:right w:val="none" w:sz="0" w:space="0" w:color="auto"/>
                          </w:divBdr>
                          <w:divsChild>
                            <w:div w:id="19465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37</Pages>
  <Words>3007</Words>
  <Characters>17145</Characters>
  <Application>Microsoft Office Word</Application>
  <DocSecurity>0</DocSecurity>
  <Lines>142</Lines>
  <Paragraphs>40</Paragraphs>
  <ScaleCrop>false</ScaleCrop>
  <Company/>
  <LinksUpToDate>false</LinksUpToDate>
  <CharactersWithSpaces>20112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Windows 用户</cp:lastModifiedBy>
  <cp:revision>81</cp:revision>
  <cp:lastPrinted>2018-08-31T09:51:00Z</cp:lastPrinted>
  <dcterms:created xsi:type="dcterms:W3CDTF">2018-08-30T01:37:00Z</dcterms:created>
  <dcterms:modified xsi:type="dcterms:W3CDTF">2018-08-31T09:51:00Z</dcterms:modified>
</cp:coreProperties>
</file>